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965" w:rsidRDefault="002A3965" w:rsidP="002A3965">
      <w:pPr>
        <w:spacing w:line="360" w:lineRule="auto"/>
        <w:jc w:val="center"/>
        <w:rPr>
          <w:rFonts w:asciiTheme="majorEastAsia" w:eastAsiaTheme="majorEastAsia" w:hAnsiTheme="majorEastAsia"/>
          <w:b/>
          <w:sz w:val="36"/>
          <w:szCs w:val="36"/>
        </w:rPr>
      </w:pPr>
      <w:r w:rsidRPr="002A3965">
        <w:rPr>
          <w:rFonts w:asciiTheme="majorEastAsia" w:eastAsiaTheme="majorEastAsia" w:hAnsiTheme="majorEastAsia" w:hint="eastAsia"/>
          <w:b/>
          <w:sz w:val="36"/>
          <w:szCs w:val="36"/>
        </w:rPr>
        <w:t>宁波海关“两仓功能整合”业务试点首票国产</w:t>
      </w:r>
    </w:p>
    <w:p w:rsidR="002A3965" w:rsidRDefault="002A3965" w:rsidP="002A3965">
      <w:pPr>
        <w:spacing w:line="360" w:lineRule="auto"/>
        <w:jc w:val="center"/>
        <w:rPr>
          <w:rFonts w:asciiTheme="majorEastAsia" w:eastAsiaTheme="majorEastAsia" w:hAnsiTheme="majorEastAsia"/>
          <w:b/>
          <w:sz w:val="36"/>
          <w:szCs w:val="36"/>
        </w:rPr>
      </w:pPr>
      <w:r w:rsidRPr="002A3965">
        <w:rPr>
          <w:rFonts w:asciiTheme="majorEastAsia" w:eastAsiaTheme="majorEastAsia" w:hAnsiTheme="majorEastAsia" w:hint="eastAsia"/>
          <w:b/>
          <w:sz w:val="36"/>
          <w:szCs w:val="36"/>
        </w:rPr>
        <w:t>燃料油正式供船</w:t>
      </w:r>
    </w:p>
    <w:p w:rsidR="006F7025" w:rsidRPr="006F7025" w:rsidRDefault="006F7025" w:rsidP="002A3965">
      <w:pPr>
        <w:spacing w:line="360" w:lineRule="auto"/>
        <w:ind w:firstLineChars="400" w:firstLine="960"/>
        <w:rPr>
          <w:rFonts w:asciiTheme="minorEastAsia" w:hAnsiTheme="minorEastAsia"/>
          <w:sz w:val="24"/>
          <w:szCs w:val="24"/>
        </w:rPr>
      </w:pPr>
      <w:r w:rsidRPr="006F7025">
        <w:rPr>
          <w:rFonts w:asciiTheme="minorEastAsia" w:hAnsiTheme="minorEastAsia" w:hint="eastAsia"/>
          <w:sz w:val="24"/>
          <w:szCs w:val="24"/>
        </w:rPr>
        <w:t>文章来源：中国海关网        更新时间：</w:t>
      </w:r>
      <w:r w:rsidR="002A3965">
        <w:rPr>
          <w:rFonts w:asciiTheme="minorEastAsia" w:hAnsiTheme="minorEastAsia" w:hint="eastAsia"/>
          <w:sz w:val="24"/>
          <w:szCs w:val="24"/>
        </w:rPr>
        <w:t>2021-11</w:t>
      </w:r>
      <w:r w:rsidR="00A44EBE">
        <w:rPr>
          <w:rFonts w:asciiTheme="minorEastAsia" w:hAnsiTheme="minorEastAsia" w:hint="eastAsia"/>
          <w:sz w:val="24"/>
          <w:szCs w:val="24"/>
        </w:rPr>
        <w:t>-</w:t>
      </w:r>
      <w:r w:rsidR="00117B75">
        <w:rPr>
          <w:rFonts w:asciiTheme="minorEastAsia" w:hAnsiTheme="minorEastAsia" w:hint="eastAsia"/>
          <w:sz w:val="24"/>
          <w:szCs w:val="24"/>
        </w:rPr>
        <w:t>0</w:t>
      </w:r>
      <w:r w:rsidR="002A3965">
        <w:rPr>
          <w:rFonts w:asciiTheme="minorEastAsia" w:hAnsiTheme="minorEastAsia" w:hint="eastAsia"/>
          <w:sz w:val="24"/>
          <w:szCs w:val="24"/>
        </w:rPr>
        <w:t>8</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noProof/>
          <w:sz w:val="24"/>
          <w:szCs w:val="24"/>
        </w:rPr>
        <w:drawing>
          <wp:inline distT="0" distB="0" distL="0" distR="0">
            <wp:extent cx="5267325" cy="3837587"/>
            <wp:effectExtent l="19050" t="0" r="9525" b="0"/>
            <wp:docPr id="13" name="图片 8"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b"/>
                    <pic:cNvPicPr>
                      <a:picLocks noChangeAspect="1" noChangeArrowheads="1"/>
                    </pic:cNvPicPr>
                  </pic:nvPicPr>
                  <pic:blipFill>
                    <a:blip r:embed="rId8" cstate="print"/>
                    <a:srcRect/>
                    <a:stretch>
                      <a:fillRect/>
                    </a:stretch>
                  </pic:blipFill>
                  <pic:spPr bwMode="auto">
                    <a:xfrm>
                      <a:off x="0" y="0"/>
                      <a:ext cx="5267325" cy="3837587"/>
                    </a:xfrm>
                    <a:prstGeom prst="rect">
                      <a:avLst/>
                    </a:prstGeom>
                    <a:noFill/>
                    <a:ln w="9525">
                      <a:noFill/>
                      <a:miter lim="800000"/>
                      <a:headEnd/>
                      <a:tailEnd/>
                    </a:ln>
                  </pic:spPr>
                </pic:pic>
              </a:graphicData>
            </a:graphic>
          </wp:inline>
        </w:drawing>
      </w:r>
    </w:p>
    <w:p w:rsidR="00347CF7" w:rsidRPr="002A3965" w:rsidRDefault="00347CF7" w:rsidP="002A3965">
      <w:pPr>
        <w:spacing w:line="360" w:lineRule="auto"/>
        <w:jc w:val="center"/>
        <w:rPr>
          <w:rFonts w:asciiTheme="minorEastAsia" w:hAnsiTheme="minorEastAsia"/>
          <w:sz w:val="24"/>
          <w:szCs w:val="24"/>
        </w:rPr>
      </w:pPr>
      <w:r w:rsidRPr="002A3965">
        <w:rPr>
          <w:rFonts w:asciiTheme="minorEastAsia" w:hAnsiTheme="minorEastAsia" w:hint="eastAsia"/>
          <w:sz w:val="24"/>
          <w:szCs w:val="24"/>
        </w:rPr>
        <w:t>图为：关员赴甬石旺泰进行首票两仓功能叠加业务监管</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近日，满载中石化浙江舟山石油有限公司2200吨燃料油的“国海9”油轮停靠在北仑二期码头，计划为从厦门而来的“仁建26”外籍受供船供油，这次燃料油供油业务是“两仓功能整合”业务在宁波海关试点的第一票。</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两仓功能整合”业务是指开展国产低硫燃料油供船业务的企业综合利用保税仓库和出口监管仓库政策，通过功能整合，简化业务流程，实现“一次入仓，直接供船”。该业务模式不仅可以大幅降低供船成本和操作风险，提高企业运行效率和安全性，也有利于畅通货源地炼油企业燃料油产、转、存、销、供链条。</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宁波海关推动“两仓功能整合”业务试点工作，研究分析出口监管仓库、保税仓库储罐现状，学习其他相关海关监管经验，梳理国产燃料油出口供船业务流程，制定监管方案，全过程对企业提供政策辅导。</w:t>
      </w:r>
    </w:p>
    <w:p w:rsidR="00347CF7" w:rsidRPr="002A3965" w:rsidRDefault="00347CF7" w:rsidP="002A3965">
      <w:pPr>
        <w:spacing w:line="360" w:lineRule="auto"/>
        <w:rPr>
          <w:rFonts w:asciiTheme="minorEastAsia" w:hAnsiTheme="minorEastAsia"/>
          <w:sz w:val="24"/>
          <w:szCs w:val="24"/>
        </w:rPr>
      </w:pPr>
      <w:r w:rsidRPr="002A3965">
        <w:rPr>
          <w:rFonts w:asciiTheme="minorEastAsia" w:hAnsiTheme="minorEastAsia" w:hint="eastAsia"/>
          <w:sz w:val="24"/>
          <w:szCs w:val="24"/>
        </w:rPr>
        <w:t xml:space="preserve">　　“‘两仓功能整合’业务的顺利运行，能够大幅提升油品运输物流效率，降</w:t>
      </w:r>
      <w:r w:rsidRPr="002A3965">
        <w:rPr>
          <w:rFonts w:asciiTheme="minorEastAsia" w:hAnsiTheme="minorEastAsia" w:hint="eastAsia"/>
          <w:sz w:val="24"/>
          <w:szCs w:val="24"/>
        </w:rPr>
        <w:lastRenderedPageBreak/>
        <w:t>低油品储存成本，对打造浙江自贸试验区东北亚船用燃料油供应集散中心具有重要意义。”宁波海关相关负责人表示。</w:t>
      </w:r>
    </w:p>
    <w:p w:rsidR="00A44EBE" w:rsidRPr="00A44EBE" w:rsidRDefault="00A44EBE" w:rsidP="00A44EBE">
      <w:pPr>
        <w:spacing w:line="360" w:lineRule="auto"/>
        <w:rPr>
          <w:rFonts w:asciiTheme="minorEastAsia" w:hAnsiTheme="minorEastAsia"/>
          <w:sz w:val="24"/>
          <w:szCs w:val="24"/>
        </w:rPr>
      </w:pPr>
    </w:p>
    <w:p w:rsidR="007B2E7F" w:rsidRDefault="007B2E7F" w:rsidP="007B2E7F">
      <w:pPr>
        <w:spacing w:line="360" w:lineRule="auto"/>
        <w:ind w:firstLineChars="250" w:firstLine="904"/>
        <w:rPr>
          <w:rFonts w:asciiTheme="majorEastAsia" w:eastAsiaTheme="majorEastAsia" w:hAnsiTheme="majorEastAsia"/>
          <w:b/>
          <w:sz w:val="36"/>
          <w:szCs w:val="36"/>
        </w:rPr>
      </w:pPr>
      <w:r w:rsidRPr="007B2E7F">
        <w:rPr>
          <w:rFonts w:asciiTheme="majorEastAsia" w:eastAsiaTheme="majorEastAsia" w:hAnsiTheme="majorEastAsia" w:hint="eastAsia"/>
          <w:b/>
          <w:sz w:val="36"/>
          <w:szCs w:val="36"/>
        </w:rPr>
        <w:t>保税燃料油跨关区直供业务升级 杭州海关</w:t>
      </w:r>
    </w:p>
    <w:p w:rsidR="007B2E7F" w:rsidRDefault="007B2E7F" w:rsidP="007B2E7F">
      <w:pPr>
        <w:spacing w:line="360" w:lineRule="auto"/>
        <w:ind w:firstLineChars="600" w:firstLine="2168"/>
        <w:rPr>
          <w:rFonts w:asciiTheme="majorEastAsia" w:eastAsiaTheme="majorEastAsia" w:hAnsiTheme="majorEastAsia"/>
          <w:b/>
          <w:sz w:val="36"/>
          <w:szCs w:val="36"/>
        </w:rPr>
      </w:pPr>
      <w:r w:rsidRPr="007B2E7F">
        <w:rPr>
          <w:rFonts w:asciiTheme="majorEastAsia" w:eastAsiaTheme="majorEastAsia" w:hAnsiTheme="majorEastAsia" w:hint="eastAsia"/>
          <w:b/>
          <w:sz w:val="36"/>
          <w:szCs w:val="36"/>
        </w:rPr>
        <w:t>在全国率先启动无纸化试点</w:t>
      </w:r>
    </w:p>
    <w:p w:rsidR="00CE59A2" w:rsidRPr="004C2212" w:rsidRDefault="00CE59A2" w:rsidP="007B2E7F">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52586C" w:rsidRPr="004C2212">
        <w:rPr>
          <w:rFonts w:asciiTheme="minorEastAsia" w:hAnsiTheme="minorEastAsia" w:hint="eastAsia"/>
          <w:sz w:val="24"/>
          <w:szCs w:val="24"/>
        </w:rPr>
        <w:t>中国海关网</w:t>
      </w:r>
      <w:r w:rsidRPr="004C2212">
        <w:rPr>
          <w:rFonts w:asciiTheme="minorEastAsia" w:hAnsiTheme="minorEastAsia" w:hint="eastAsia"/>
          <w:sz w:val="24"/>
          <w:szCs w:val="24"/>
        </w:rPr>
        <w:t xml:space="preserve">       更新时间：</w:t>
      </w:r>
      <w:r w:rsidR="007B2E7F">
        <w:rPr>
          <w:rFonts w:asciiTheme="minorEastAsia" w:hAnsiTheme="minorEastAsia" w:hint="eastAsia"/>
          <w:sz w:val="24"/>
          <w:szCs w:val="24"/>
        </w:rPr>
        <w:t>2021-11</w:t>
      </w:r>
      <w:r w:rsidRPr="004C2212">
        <w:rPr>
          <w:rFonts w:asciiTheme="minorEastAsia" w:hAnsiTheme="minorEastAsia" w:hint="eastAsia"/>
          <w:sz w:val="24"/>
          <w:szCs w:val="24"/>
        </w:rPr>
        <w:t>-</w:t>
      </w:r>
      <w:r w:rsidR="0031051C">
        <w:rPr>
          <w:rFonts w:asciiTheme="minorEastAsia" w:hAnsiTheme="minorEastAsia" w:hint="eastAsia"/>
          <w:sz w:val="24"/>
          <w:szCs w:val="24"/>
        </w:rPr>
        <w:t>11</w:t>
      </w:r>
    </w:p>
    <w:p w:rsidR="00CE544A" w:rsidRPr="00CE544A" w:rsidRDefault="00CE544A" w:rsidP="00CE544A"/>
    <w:p w:rsidR="00743F0E" w:rsidRPr="00743F0E" w:rsidRDefault="00743F0E" w:rsidP="007B2E7F">
      <w:pPr>
        <w:spacing w:line="360" w:lineRule="auto"/>
        <w:ind w:firstLineChars="200" w:firstLine="480"/>
        <w:rPr>
          <w:sz w:val="24"/>
          <w:szCs w:val="24"/>
        </w:rPr>
      </w:pPr>
      <w:r w:rsidRPr="00743F0E">
        <w:rPr>
          <w:rFonts w:hint="eastAsia"/>
          <w:sz w:val="24"/>
          <w:szCs w:val="24"/>
        </w:rPr>
        <w:t>11</w:t>
      </w:r>
      <w:r w:rsidRPr="00743F0E">
        <w:rPr>
          <w:rFonts w:hint="eastAsia"/>
          <w:sz w:val="24"/>
          <w:szCs w:val="24"/>
        </w:rPr>
        <w:t>月</w:t>
      </w:r>
      <w:r w:rsidRPr="00743F0E">
        <w:rPr>
          <w:rFonts w:hint="eastAsia"/>
          <w:sz w:val="24"/>
          <w:szCs w:val="24"/>
        </w:rPr>
        <w:t>10</w:t>
      </w:r>
      <w:r w:rsidRPr="00743F0E">
        <w:rPr>
          <w:rFonts w:hint="eastAsia"/>
          <w:sz w:val="24"/>
          <w:szCs w:val="24"/>
        </w:rPr>
        <w:t>日，杭州海关正式启动保税燃料油跨关区直供无纸化试点。这是全国范围内首次开展此类业务试点。</w:t>
      </w:r>
    </w:p>
    <w:p w:rsidR="00743F0E" w:rsidRPr="00743F0E" w:rsidRDefault="00743F0E" w:rsidP="00743F0E">
      <w:pPr>
        <w:spacing w:line="360" w:lineRule="auto"/>
        <w:rPr>
          <w:sz w:val="24"/>
          <w:szCs w:val="24"/>
        </w:rPr>
      </w:pPr>
      <w:r w:rsidRPr="00743F0E">
        <w:rPr>
          <w:rFonts w:hint="eastAsia"/>
          <w:sz w:val="24"/>
          <w:szCs w:val="24"/>
        </w:rPr>
        <w:t xml:space="preserve">　　当日，浙江海港国际贸易有限公司向舟山海关申请</w:t>
      </w:r>
      <w:r w:rsidRPr="00743F0E">
        <w:rPr>
          <w:rFonts w:hint="eastAsia"/>
          <w:sz w:val="24"/>
          <w:szCs w:val="24"/>
        </w:rPr>
        <w:t>2300</w:t>
      </w:r>
      <w:r w:rsidRPr="00743F0E">
        <w:rPr>
          <w:rFonts w:hint="eastAsia"/>
          <w:sz w:val="24"/>
          <w:szCs w:val="24"/>
        </w:rPr>
        <w:t>吨保税燃料油出库，杭州海关所属舟山海关在线审批同意后直接将审批结果发送受油地海关。因为取消了纸质审批单证在两关间的流转，比以往流程节省近两天时间。</w:t>
      </w:r>
    </w:p>
    <w:p w:rsidR="00743F0E" w:rsidRPr="00743F0E" w:rsidRDefault="00743F0E" w:rsidP="00743F0E">
      <w:pPr>
        <w:spacing w:line="360" w:lineRule="auto"/>
        <w:rPr>
          <w:sz w:val="24"/>
          <w:szCs w:val="24"/>
        </w:rPr>
      </w:pPr>
      <w:r w:rsidRPr="00743F0E">
        <w:rPr>
          <w:rFonts w:hint="eastAsia"/>
          <w:sz w:val="24"/>
          <w:szCs w:val="24"/>
        </w:rPr>
        <w:t xml:space="preserve">　　“现在供油申报真是越来越方便了，海关又帮我们解决了一个难题。”这单业务的供油企业浙江海港国际贸易有限公司副总经理李娜说。</w:t>
      </w:r>
    </w:p>
    <w:p w:rsidR="00743F0E" w:rsidRPr="00743F0E" w:rsidRDefault="00743F0E" w:rsidP="00743F0E">
      <w:pPr>
        <w:spacing w:line="360" w:lineRule="auto"/>
        <w:rPr>
          <w:sz w:val="24"/>
          <w:szCs w:val="24"/>
        </w:rPr>
      </w:pPr>
      <w:r w:rsidRPr="00743F0E">
        <w:rPr>
          <w:rFonts w:hint="eastAsia"/>
          <w:sz w:val="24"/>
          <w:szCs w:val="24"/>
        </w:rPr>
        <w:t xml:space="preserve">　　保税燃料油跨关区直供是杭州海关此前在浙江自贸试验区舟山片区推出的一项旨在完善保税燃料油供应体系、提升供油效率的首创举措，并被国务院列入自贸试验区改革试点经验在全国复制推广。跨关区直供模式自推出以来就受到企业欢迎，舟山口岸保税燃料油供应量快速增长，保税燃油供油量自实施前</w:t>
      </w:r>
      <w:r w:rsidRPr="00743F0E">
        <w:rPr>
          <w:rFonts w:hint="eastAsia"/>
          <w:sz w:val="24"/>
          <w:szCs w:val="24"/>
        </w:rPr>
        <w:t>2016</w:t>
      </w:r>
      <w:r w:rsidRPr="00743F0E">
        <w:rPr>
          <w:rFonts w:hint="eastAsia"/>
          <w:sz w:val="24"/>
          <w:szCs w:val="24"/>
        </w:rPr>
        <w:t>年的</w:t>
      </w:r>
      <w:r w:rsidRPr="00743F0E">
        <w:rPr>
          <w:rFonts w:hint="eastAsia"/>
          <w:sz w:val="24"/>
          <w:szCs w:val="24"/>
        </w:rPr>
        <w:t>106.5</w:t>
      </w:r>
      <w:r w:rsidRPr="00743F0E">
        <w:rPr>
          <w:rFonts w:hint="eastAsia"/>
          <w:sz w:val="24"/>
          <w:szCs w:val="24"/>
        </w:rPr>
        <w:t>万吨跃增至</w:t>
      </w:r>
      <w:r w:rsidRPr="00743F0E">
        <w:rPr>
          <w:rFonts w:hint="eastAsia"/>
          <w:sz w:val="24"/>
          <w:szCs w:val="24"/>
        </w:rPr>
        <w:t>2020</w:t>
      </w:r>
      <w:r w:rsidRPr="00743F0E">
        <w:rPr>
          <w:rFonts w:hint="eastAsia"/>
          <w:sz w:val="24"/>
          <w:szCs w:val="24"/>
        </w:rPr>
        <w:t>年的</w:t>
      </w:r>
      <w:r w:rsidRPr="00743F0E">
        <w:rPr>
          <w:rFonts w:hint="eastAsia"/>
          <w:sz w:val="24"/>
          <w:szCs w:val="24"/>
        </w:rPr>
        <w:t>472.4</w:t>
      </w:r>
      <w:r w:rsidRPr="00743F0E">
        <w:rPr>
          <w:rFonts w:hint="eastAsia"/>
          <w:sz w:val="24"/>
          <w:szCs w:val="24"/>
        </w:rPr>
        <w:t>万吨，舟山成为国内保税供油业务增长最快的地区之一。</w:t>
      </w:r>
    </w:p>
    <w:p w:rsidR="00743F0E" w:rsidRPr="00743F0E" w:rsidRDefault="00743F0E" w:rsidP="00743F0E">
      <w:pPr>
        <w:spacing w:line="360" w:lineRule="auto"/>
        <w:rPr>
          <w:sz w:val="24"/>
          <w:szCs w:val="24"/>
        </w:rPr>
      </w:pPr>
      <w:r w:rsidRPr="00743F0E">
        <w:rPr>
          <w:rFonts w:hint="eastAsia"/>
          <w:sz w:val="24"/>
          <w:szCs w:val="24"/>
        </w:rPr>
        <w:t xml:space="preserve">　　随着跨关区直供业务量的快速增长，海关在调研中，有企业反映，跨关区直供政策拓展了公司业务，但审批需要提交的纸质单证要在两关间流转，希望手续可以进一步简便。杭州海关与相关口岸海关多次研讨对接，通过优化海关内部作业流程和信息传递方式，简化企业供油申报手续，取消纸质单证流转，进一步提高供油审批效率。</w:t>
      </w:r>
    </w:p>
    <w:p w:rsidR="00743F0E" w:rsidRPr="00743F0E" w:rsidRDefault="00743F0E" w:rsidP="00743F0E">
      <w:pPr>
        <w:spacing w:line="360" w:lineRule="auto"/>
        <w:rPr>
          <w:sz w:val="24"/>
          <w:szCs w:val="24"/>
        </w:rPr>
      </w:pPr>
      <w:r w:rsidRPr="00743F0E">
        <w:rPr>
          <w:rFonts w:hint="eastAsia"/>
          <w:sz w:val="24"/>
          <w:szCs w:val="24"/>
        </w:rPr>
        <w:t xml:space="preserve">　　“这次的无纸化试点，是对之前保税燃料油跨关区直供创新举措的一次优化迭代，要让保税燃料油跨关区直供业务不仅能办，还要简办、好办，让供油更加畅通便捷。”杭州海关所属舟山海关保税监管科科长张磊说。按照“试点先行、逐步推广”的原则，杭甬两关间率先开展跨关区保税燃料油直供无纸化试点。</w:t>
      </w:r>
    </w:p>
    <w:p w:rsidR="00743F0E" w:rsidRPr="00743F0E" w:rsidRDefault="00743F0E" w:rsidP="00743F0E">
      <w:pPr>
        <w:spacing w:line="360" w:lineRule="auto"/>
        <w:rPr>
          <w:sz w:val="24"/>
          <w:szCs w:val="24"/>
        </w:rPr>
      </w:pPr>
      <w:r w:rsidRPr="00743F0E">
        <w:rPr>
          <w:rFonts w:hint="eastAsia"/>
          <w:sz w:val="24"/>
          <w:szCs w:val="24"/>
        </w:rPr>
        <w:lastRenderedPageBreak/>
        <w:t xml:space="preserve">　　从最初的保税燃料油出库“最多跑一次”，到保税燃料油加注“一口受理”平台，再到最新的跨关区直供无纸化，杭州海关持续深化数字化改革，让企业“少跑腿”，让加油更便利，助力宁波舟山港做大做强保税燃油加注业务，提升国际海事服务能力。</w:t>
      </w:r>
      <w:r w:rsidRPr="00743F0E">
        <w:rPr>
          <w:rFonts w:hint="eastAsia"/>
          <w:sz w:val="24"/>
          <w:szCs w:val="24"/>
        </w:rPr>
        <w:t>1-10</w:t>
      </w:r>
      <w:r w:rsidRPr="00743F0E">
        <w:rPr>
          <w:rFonts w:hint="eastAsia"/>
          <w:sz w:val="24"/>
          <w:szCs w:val="24"/>
        </w:rPr>
        <w:t>月舟山海关审批保税供油量共</w:t>
      </w:r>
      <w:r w:rsidRPr="00743F0E">
        <w:rPr>
          <w:rFonts w:hint="eastAsia"/>
          <w:sz w:val="24"/>
          <w:szCs w:val="24"/>
        </w:rPr>
        <w:t>515.8</w:t>
      </w:r>
      <w:r w:rsidRPr="00743F0E">
        <w:rPr>
          <w:rFonts w:hint="eastAsia"/>
          <w:sz w:val="24"/>
          <w:szCs w:val="24"/>
        </w:rPr>
        <w:t>万吨，首次突破</w:t>
      </w:r>
      <w:r w:rsidRPr="00743F0E">
        <w:rPr>
          <w:rFonts w:hint="eastAsia"/>
          <w:sz w:val="24"/>
          <w:szCs w:val="24"/>
        </w:rPr>
        <w:t>500</w:t>
      </w:r>
      <w:r w:rsidRPr="00743F0E">
        <w:rPr>
          <w:rFonts w:hint="eastAsia"/>
          <w:sz w:val="24"/>
          <w:szCs w:val="24"/>
        </w:rPr>
        <w:t>万吨，同比增长</w:t>
      </w:r>
      <w:r w:rsidRPr="00743F0E">
        <w:rPr>
          <w:rFonts w:hint="eastAsia"/>
          <w:sz w:val="24"/>
          <w:szCs w:val="24"/>
        </w:rPr>
        <w:t>11.42%</w:t>
      </w:r>
      <w:r w:rsidRPr="00743F0E">
        <w:rPr>
          <w:rFonts w:hint="eastAsia"/>
          <w:sz w:val="24"/>
          <w:szCs w:val="24"/>
        </w:rPr>
        <w:t>，其中跨关区直供</w:t>
      </w:r>
      <w:r w:rsidRPr="00743F0E">
        <w:rPr>
          <w:rFonts w:hint="eastAsia"/>
          <w:sz w:val="24"/>
          <w:szCs w:val="24"/>
        </w:rPr>
        <w:t>178.8</w:t>
      </w:r>
      <w:r w:rsidRPr="00743F0E">
        <w:rPr>
          <w:rFonts w:hint="eastAsia"/>
          <w:sz w:val="24"/>
          <w:szCs w:val="24"/>
        </w:rPr>
        <w:t>万吨。</w:t>
      </w:r>
    </w:p>
    <w:p w:rsidR="004C2212" w:rsidRPr="0031051C" w:rsidRDefault="00CE544A" w:rsidP="00792872">
      <w:pPr>
        <w:spacing w:line="360" w:lineRule="auto"/>
      </w:pPr>
      <w:r w:rsidRPr="00CE544A">
        <w:rPr>
          <w:rFonts w:hint="eastAsia"/>
        </w:rPr>
        <w:t xml:space="preserve">　</w:t>
      </w:r>
    </w:p>
    <w:p w:rsidR="001D1526" w:rsidRPr="008719EF" w:rsidRDefault="001D1526" w:rsidP="008719EF">
      <w:pPr>
        <w:spacing w:line="360" w:lineRule="auto"/>
        <w:ind w:firstLineChars="200" w:firstLine="480"/>
        <w:rPr>
          <w:rFonts w:asciiTheme="minorEastAsia" w:hAnsiTheme="minorEastAsia"/>
          <w:sz w:val="24"/>
          <w:szCs w:val="24"/>
        </w:rPr>
      </w:pPr>
    </w:p>
    <w:p w:rsidR="008719EF" w:rsidRDefault="008719EF" w:rsidP="008719EF"/>
    <w:p w:rsidR="0052235B" w:rsidRDefault="0052235B" w:rsidP="0052235B">
      <w:pPr>
        <w:ind w:firstLineChars="50" w:firstLine="181"/>
        <w:jc w:val="center"/>
        <w:rPr>
          <w:rFonts w:asciiTheme="majorEastAsia" w:eastAsiaTheme="majorEastAsia" w:hAnsiTheme="majorEastAsia"/>
          <w:b/>
          <w:sz w:val="36"/>
          <w:szCs w:val="36"/>
        </w:rPr>
      </w:pPr>
      <w:r w:rsidRPr="0052235B">
        <w:rPr>
          <w:rFonts w:asciiTheme="majorEastAsia" w:eastAsiaTheme="majorEastAsia" w:hAnsiTheme="majorEastAsia"/>
          <w:b/>
          <w:sz w:val="36"/>
          <w:szCs w:val="36"/>
        </w:rPr>
        <w:t>洋山海关在出口货运渠道查获夹带</w:t>
      </w:r>
    </w:p>
    <w:p w:rsidR="0052235B" w:rsidRPr="0052235B" w:rsidRDefault="0052235B" w:rsidP="0052235B">
      <w:pPr>
        <w:ind w:firstLineChars="50" w:firstLine="181"/>
        <w:jc w:val="center"/>
        <w:rPr>
          <w:rFonts w:asciiTheme="majorEastAsia" w:eastAsiaTheme="majorEastAsia" w:hAnsiTheme="majorEastAsia"/>
          <w:b/>
          <w:sz w:val="36"/>
          <w:szCs w:val="36"/>
        </w:rPr>
      </w:pPr>
      <w:r w:rsidRPr="0052235B">
        <w:rPr>
          <w:rFonts w:asciiTheme="majorEastAsia" w:eastAsiaTheme="majorEastAsia" w:hAnsiTheme="majorEastAsia"/>
          <w:b/>
          <w:sz w:val="36"/>
          <w:szCs w:val="36"/>
        </w:rPr>
        <w:t>假冒卷烟120万支</w:t>
      </w:r>
    </w:p>
    <w:p w:rsidR="00AB0720" w:rsidRDefault="00AB0720" w:rsidP="00AB0720">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52235B">
        <w:rPr>
          <w:rFonts w:asciiTheme="minorEastAsia" w:hAnsiTheme="minorEastAsia" w:hint="eastAsia"/>
          <w:sz w:val="24"/>
          <w:szCs w:val="24"/>
        </w:rPr>
        <w:t>2021-11</w:t>
      </w:r>
      <w:r w:rsidRPr="006D12B1">
        <w:rPr>
          <w:rFonts w:asciiTheme="minorEastAsia" w:hAnsiTheme="minorEastAsia" w:hint="eastAsia"/>
          <w:sz w:val="24"/>
          <w:szCs w:val="24"/>
        </w:rPr>
        <w:t>-</w:t>
      </w:r>
      <w:r w:rsidR="0052235B">
        <w:rPr>
          <w:rFonts w:asciiTheme="minorEastAsia" w:hAnsiTheme="minorEastAsia" w:hint="eastAsia"/>
          <w:sz w:val="24"/>
          <w:szCs w:val="24"/>
        </w:rPr>
        <w:t>30</w:t>
      </w:r>
    </w:p>
    <w:p w:rsidR="0052235B" w:rsidRPr="0052235B" w:rsidRDefault="0052235B" w:rsidP="0052235B">
      <w:r w:rsidRPr="0052235B">
        <w:rPr>
          <w:noProof/>
        </w:rPr>
        <w:drawing>
          <wp:inline distT="0" distB="0" distL="0" distR="0">
            <wp:extent cx="5219700" cy="3905250"/>
            <wp:effectExtent l="19050" t="0" r="0" b="0"/>
            <wp:docPr id="1" name="图片 1" descr="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h"/>
                    <pic:cNvPicPr>
                      <a:picLocks noChangeAspect="1" noChangeArrowheads="1"/>
                    </pic:cNvPicPr>
                  </pic:nvPicPr>
                  <pic:blipFill>
                    <a:blip r:embed="rId9" cstate="print"/>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52235B" w:rsidRPr="0052235B" w:rsidRDefault="0052235B" w:rsidP="0052235B">
      <w:pPr>
        <w:jc w:val="center"/>
      </w:pPr>
      <w:r w:rsidRPr="0052235B">
        <w:rPr>
          <w:rFonts w:hint="eastAsia"/>
        </w:rPr>
        <w:t>图为：洋山海关查获夹带卷烟</w:t>
      </w:r>
      <w:r w:rsidRPr="0052235B">
        <w:rPr>
          <w:rFonts w:hint="eastAsia"/>
        </w:rPr>
        <w:t>120</w:t>
      </w:r>
      <w:r w:rsidRPr="0052235B">
        <w:rPr>
          <w:rFonts w:hint="eastAsia"/>
        </w:rPr>
        <w:t>万支</w:t>
      </w:r>
    </w:p>
    <w:p w:rsidR="0052235B" w:rsidRDefault="0052235B" w:rsidP="0052235B">
      <w:pPr>
        <w:spacing w:line="360" w:lineRule="auto"/>
        <w:rPr>
          <w:sz w:val="24"/>
          <w:szCs w:val="24"/>
        </w:rPr>
      </w:pPr>
      <w:r w:rsidRPr="0052235B">
        <w:rPr>
          <w:rFonts w:hint="eastAsia"/>
        </w:rPr>
        <w:t xml:space="preserve">　</w:t>
      </w:r>
      <w:r w:rsidRPr="0052235B">
        <w:rPr>
          <w:rFonts w:hint="eastAsia"/>
          <w:sz w:val="24"/>
          <w:szCs w:val="24"/>
        </w:rPr>
        <w:t xml:space="preserve">　</w:t>
      </w:r>
    </w:p>
    <w:p w:rsidR="0052235B" w:rsidRPr="0052235B" w:rsidRDefault="0052235B" w:rsidP="0052235B">
      <w:pPr>
        <w:spacing w:line="360" w:lineRule="auto"/>
        <w:ind w:firstLineChars="200" w:firstLine="480"/>
        <w:rPr>
          <w:sz w:val="24"/>
          <w:szCs w:val="24"/>
        </w:rPr>
      </w:pPr>
      <w:r w:rsidRPr="0052235B">
        <w:rPr>
          <w:rFonts w:hint="eastAsia"/>
          <w:sz w:val="24"/>
          <w:szCs w:val="24"/>
        </w:rPr>
        <w:t>11</w:t>
      </w:r>
      <w:r w:rsidRPr="0052235B">
        <w:rPr>
          <w:rFonts w:hint="eastAsia"/>
          <w:sz w:val="24"/>
          <w:szCs w:val="24"/>
        </w:rPr>
        <w:t>月</w:t>
      </w:r>
      <w:r w:rsidRPr="0052235B">
        <w:rPr>
          <w:rFonts w:hint="eastAsia"/>
          <w:sz w:val="24"/>
          <w:szCs w:val="24"/>
        </w:rPr>
        <w:t>29</w:t>
      </w:r>
      <w:r w:rsidRPr="0052235B">
        <w:rPr>
          <w:rFonts w:hint="eastAsia"/>
          <w:sz w:val="24"/>
          <w:szCs w:val="24"/>
        </w:rPr>
        <w:t>日，经地方烟草专卖行政主管部门确定，上海海关所属洋山海关查获的一批出口夹带卷烟为假冒商品。</w:t>
      </w:r>
    </w:p>
    <w:p w:rsidR="0052235B" w:rsidRPr="0052235B" w:rsidRDefault="0052235B" w:rsidP="0052235B">
      <w:pPr>
        <w:spacing w:line="360" w:lineRule="auto"/>
        <w:rPr>
          <w:sz w:val="24"/>
          <w:szCs w:val="24"/>
        </w:rPr>
      </w:pPr>
      <w:r w:rsidRPr="0052235B">
        <w:rPr>
          <w:rFonts w:hint="eastAsia"/>
          <w:sz w:val="24"/>
          <w:szCs w:val="24"/>
        </w:rPr>
        <w:t xml:space="preserve">　　此前，洋山海关在对一出口集装箱进行正常检查时，发现箱内有</w:t>
      </w:r>
      <w:r w:rsidRPr="0052235B">
        <w:rPr>
          <w:rFonts w:hint="eastAsia"/>
          <w:sz w:val="24"/>
          <w:szCs w:val="24"/>
        </w:rPr>
        <w:t>6</w:t>
      </w:r>
      <w:r w:rsidRPr="0052235B">
        <w:rPr>
          <w:rFonts w:hint="eastAsia"/>
          <w:sz w:val="24"/>
          <w:szCs w:val="24"/>
        </w:rPr>
        <w:t>托纸箱包</w:t>
      </w:r>
      <w:r w:rsidRPr="0052235B">
        <w:rPr>
          <w:rFonts w:hint="eastAsia"/>
          <w:sz w:val="24"/>
          <w:szCs w:val="24"/>
        </w:rPr>
        <w:lastRenderedPageBreak/>
        <w:t>装货物未申报，开拆见货为卷烟，共</w:t>
      </w:r>
      <w:r w:rsidRPr="0052235B">
        <w:rPr>
          <w:rFonts w:hint="eastAsia"/>
          <w:sz w:val="24"/>
          <w:szCs w:val="24"/>
        </w:rPr>
        <w:t>60</w:t>
      </w:r>
      <w:r w:rsidRPr="0052235B">
        <w:rPr>
          <w:rFonts w:hint="eastAsia"/>
          <w:sz w:val="24"/>
          <w:szCs w:val="24"/>
        </w:rPr>
        <w:t>箱，</w:t>
      </w:r>
      <w:r w:rsidRPr="0052235B">
        <w:rPr>
          <w:rFonts w:hint="eastAsia"/>
          <w:sz w:val="24"/>
          <w:szCs w:val="24"/>
        </w:rPr>
        <w:t>120</w:t>
      </w:r>
      <w:r w:rsidRPr="0052235B">
        <w:rPr>
          <w:rFonts w:hint="eastAsia"/>
          <w:sz w:val="24"/>
          <w:szCs w:val="24"/>
        </w:rPr>
        <w:t>万支。这是洋山海关首次在出口货运渠道查获夹带卷烟。目前，该批卷烟已移交烟草主管部门作后续处置。</w:t>
      </w:r>
    </w:p>
    <w:p w:rsidR="0052235B" w:rsidRPr="0052235B" w:rsidRDefault="0052235B" w:rsidP="0052235B">
      <w:pPr>
        <w:spacing w:line="360" w:lineRule="auto"/>
        <w:rPr>
          <w:sz w:val="24"/>
          <w:szCs w:val="24"/>
        </w:rPr>
      </w:pPr>
      <w:r w:rsidRPr="0052235B">
        <w:rPr>
          <w:rFonts w:hint="eastAsia"/>
          <w:sz w:val="24"/>
          <w:szCs w:val="24"/>
        </w:rPr>
        <w:t xml:space="preserve">　　海关提醒，出口卷烟应列入国家出口卷烟计划，通过中华人民共和国海关办理出关手续。出口卷烟应按国家烟草专卖局和有关主管部门指定的出境海关报关出境，各烟草出口企业必须坚持自行报关原则。如实向海关申报是进出口企业的义务，广大进出口企业务必守法经营，如实规范申报。</w:t>
      </w:r>
    </w:p>
    <w:p w:rsidR="0052235B" w:rsidRPr="0052235B" w:rsidRDefault="0052235B" w:rsidP="0052235B">
      <w:pPr>
        <w:spacing w:line="360" w:lineRule="auto"/>
        <w:ind w:firstLineChars="550" w:firstLine="1320"/>
        <w:rPr>
          <w:rFonts w:asciiTheme="minorEastAsia" w:hAnsiTheme="minorEastAsia"/>
          <w:sz w:val="24"/>
          <w:szCs w:val="24"/>
        </w:rPr>
      </w:pPr>
    </w:p>
    <w:p w:rsidR="00791A2B" w:rsidRPr="00791A2B" w:rsidRDefault="00791A2B" w:rsidP="00791A2B">
      <w:pPr>
        <w:spacing w:line="360" w:lineRule="auto"/>
        <w:rPr>
          <w:rFonts w:asciiTheme="minorEastAsia" w:hAnsiTheme="minorEastAsia"/>
          <w:sz w:val="24"/>
          <w:szCs w:val="24"/>
        </w:rPr>
      </w:pPr>
    </w:p>
    <w:p w:rsidR="00CB0231" w:rsidRDefault="00CB0231" w:rsidP="00CB0231">
      <w:pPr>
        <w:ind w:firstLineChars="50" w:firstLine="181"/>
        <w:jc w:val="center"/>
        <w:rPr>
          <w:rFonts w:asciiTheme="majorEastAsia" w:eastAsiaTheme="majorEastAsia" w:hAnsiTheme="majorEastAsia"/>
          <w:b/>
          <w:sz w:val="36"/>
          <w:szCs w:val="36"/>
        </w:rPr>
      </w:pPr>
      <w:r w:rsidRPr="00CB0231">
        <w:rPr>
          <w:rFonts w:asciiTheme="majorEastAsia" w:eastAsiaTheme="majorEastAsia" w:hAnsiTheme="majorEastAsia" w:hint="eastAsia"/>
          <w:b/>
          <w:sz w:val="36"/>
          <w:szCs w:val="36"/>
        </w:rPr>
        <w:t>宁波舟山港成为全球第三个跻身“超3000万箱俱乐部”港口</w:t>
      </w:r>
    </w:p>
    <w:p w:rsidR="00CB0231" w:rsidRDefault="00CB0231" w:rsidP="00CB0231">
      <w:pPr>
        <w:spacing w:line="360" w:lineRule="auto"/>
        <w:ind w:firstLineChars="550" w:firstLine="1320"/>
        <w:rPr>
          <w:rFonts w:asciiTheme="minorEastAsia" w:hAnsiTheme="minorEastAsia"/>
          <w:sz w:val="24"/>
          <w:szCs w:val="24"/>
        </w:rPr>
      </w:pPr>
      <w:r w:rsidRPr="006D12B1">
        <w:rPr>
          <w:rFonts w:asciiTheme="minorEastAsia" w:hAnsiTheme="minorEastAsia" w:hint="eastAsia"/>
          <w:sz w:val="24"/>
          <w:szCs w:val="24"/>
        </w:rPr>
        <w:t>文章来源：</w:t>
      </w:r>
      <w:r w:rsidR="00361838">
        <w:rPr>
          <w:rFonts w:asciiTheme="minorEastAsia" w:hAnsiTheme="minorEastAsia" w:hint="eastAsia"/>
          <w:sz w:val="24"/>
          <w:szCs w:val="24"/>
        </w:rPr>
        <w:t>宁波舟山港官</w:t>
      </w:r>
      <w:r w:rsidRPr="006D12B1">
        <w:rPr>
          <w:rFonts w:asciiTheme="minorEastAsia" w:hAnsiTheme="minorEastAsia" w:hint="eastAsia"/>
          <w:sz w:val="24"/>
          <w:szCs w:val="24"/>
        </w:rPr>
        <w:t>网       更新时间：</w:t>
      </w:r>
      <w:r>
        <w:rPr>
          <w:rFonts w:asciiTheme="minorEastAsia" w:hAnsiTheme="minorEastAsia" w:hint="eastAsia"/>
          <w:sz w:val="24"/>
          <w:szCs w:val="24"/>
        </w:rPr>
        <w:t>2021-12</w:t>
      </w:r>
      <w:r w:rsidRPr="006D12B1">
        <w:rPr>
          <w:rFonts w:asciiTheme="minorEastAsia" w:hAnsiTheme="minorEastAsia" w:hint="eastAsia"/>
          <w:sz w:val="24"/>
          <w:szCs w:val="24"/>
        </w:rPr>
        <w:t>-</w:t>
      </w:r>
      <w:r>
        <w:rPr>
          <w:rFonts w:asciiTheme="minorEastAsia" w:hAnsiTheme="minorEastAsia" w:hint="eastAsia"/>
          <w:sz w:val="24"/>
          <w:szCs w:val="24"/>
        </w:rPr>
        <w:t>16</w:t>
      </w:r>
    </w:p>
    <w:p w:rsidR="00CB0231" w:rsidRDefault="00CB0231" w:rsidP="00CB0231">
      <w:pPr>
        <w:pStyle w:val="a3"/>
        <w:spacing w:before="120" w:beforeAutospacing="0" w:after="120" w:afterAutospacing="0" w:line="420" w:lineRule="atLeast"/>
        <w:ind w:firstLine="480"/>
        <w:jc w:val="both"/>
      </w:pPr>
      <w:r>
        <w:t>12月16日8时30分，随着浙江省海港集团、宁波舟山港集团党委书记、董事长，宁波舟山港股份有限公司董事长毛剑宏的一声远程指令，位于宁波舟山港梅山港区7号泊位的一只“红妆”集装箱，在远控桥吊和智能集卡的配合下稳稳吊装至“中远海运双鱼座”轮。至此，宁波舟山港年集装箱吞吐量首破3000万标准箱，成为继上海港、新加坡港后，全球第三个跻身“超3000万箱俱乐部”港口。</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4838700" cy="3390900"/>
            <wp:effectExtent l="19050" t="0" r="0" b="0"/>
            <wp:docPr id="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10" cstate="print"/>
                    <a:srcRect/>
                    <a:stretch>
                      <a:fillRect/>
                    </a:stretch>
                  </pic:blipFill>
                  <pic:spPr bwMode="auto">
                    <a:xfrm>
                      <a:off x="0" y="0"/>
                      <a:ext cx="4838700" cy="3390900"/>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center"/>
      </w:pPr>
      <w:r>
        <w:rPr>
          <w:rStyle w:val="a7"/>
        </w:rPr>
        <w:lastRenderedPageBreak/>
        <w:t>一体化发展 实现“千万箱级”新跨越</w:t>
      </w:r>
    </w:p>
    <w:p w:rsidR="00CB0231" w:rsidRDefault="00CB0231" w:rsidP="00CB0231">
      <w:pPr>
        <w:pStyle w:val="a3"/>
        <w:spacing w:before="120" w:beforeAutospacing="0" w:after="120" w:afterAutospacing="0" w:line="420" w:lineRule="atLeast"/>
        <w:ind w:firstLine="480"/>
        <w:jc w:val="both"/>
      </w:pPr>
      <w:r>
        <w:t>首破“3000万箱”，实现“千万箱级”新跨越，彰显了宁波舟山港一体化发展加速度。</w:t>
      </w:r>
    </w:p>
    <w:p w:rsidR="00CB0231" w:rsidRDefault="00CB0231" w:rsidP="00CB0231">
      <w:pPr>
        <w:pStyle w:val="a3"/>
        <w:spacing w:before="120" w:beforeAutospacing="0" w:after="120" w:afterAutospacing="0" w:line="420" w:lineRule="atLeast"/>
        <w:ind w:firstLine="480"/>
        <w:jc w:val="both"/>
      </w:pPr>
      <w:r>
        <w:t>宁波舟山港集装箱运输业务起步于上个世纪八十年代。1984年7月22日，镇海港区起吊了宁波港的第一个集装箱，当年共完成323标准箱。1994年，箱量首破“10万”，成为区域大港。2001年首破“100万”，2005年首破“500万”，成为国内大港……宁波港集装箱运输业务从无到有，从小到大，发展之快被业界誉为“宁波港速度”。</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4824530" cy="3362325"/>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1" cstate="print"/>
                    <a:srcRect/>
                    <a:stretch>
                      <a:fillRect/>
                    </a:stretch>
                  </pic:blipFill>
                  <pic:spPr bwMode="auto">
                    <a:xfrm>
                      <a:off x="0" y="0"/>
                      <a:ext cx="4824530" cy="3362325"/>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both"/>
      </w:pPr>
      <w:r>
        <w:t>2005年12月20日，时任浙江省委书记习近平在宁波-舟山港管理委员会授牌仪式上指出，今后的大手笔建设一个浓墨重彩之处，将是在港口建设方面，港口建设的重点将是在宁波、舟山一体化之举。2006年，宁波舟山港实现一体化，推动集装箱运输业务进入黄金发展期。当年，时任浙江省委书记习近平按下宁波舟山港“700万箱”起吊按钮。2008年，全港箱量首破“1000万”，实现了从“百万级”到“千万级”的大跨越。</w:t>
      </w:r>
    </w:p>
    <w:p w:rsidR="00CB0231" w:rsidRDefault="00CB0231" w:rsidP="00CB0231">
      <w:pPr>
        <w:pStyle w:val="a3"/>
        <w:spacing w:before="120" w:beforeAutospacing="0" w:after="120" w:afterAutospacing="0" w:line="420" w:lineRule="atLeast"/>
        <w:ind w:firstLine="480"/>
        <w:jc w:val="both"/>
      </w:pPr>
      <w:r>
        <w:t>2015年，习近平总书记在考察浙江时提出了“干在实处永无止境、走在前列要谋新篇”的新要求。之后，浙江省海港集团、宁波舟山港集团相继成立，宁波舟山港实现了以资产为纽带的实质性一体化，当年箱量首破“2000万”，实现了第二个“千万箱级”跨越。</w:t>
      </w:r>
    </w:p>
    <w:p w:rsidR="00CB0231" w:rsidRDefault="00CB0231" w:rsidP="00CB0231">
      <w:pPr>
        <w:pStyle w:val="a3"/>
        <w:spacing w:before="120" w:beforeAutospacing="0" w:after="120" w:afterAutospacing="0" w:line="420" w:lineRule="atLeast"/>
        <w:ind w:firstLine="480"/>
        <w:jc w:val="both"/>
      </w:pPr>
      <w:r>
        <w:lastRenderedPageBreak/>
        <w:t>2020年3月29日，习近平总书记在考察宁波舟山港时提出了“优异”“硬核”“强港”的殷切嘱托。宁波舟山港牢记嘱托、不负使命，在今年首破“3000万”，实现了第三个“千万箱级”新跨越。</w:t>
      </w:r>
    </w:p>
    <w:p w:rsidR="00CB0231" w:rsidRDefault="00CB0231" w:rsidP="00CB0231">
      <w:pPr>
        <w:pStyle w:val="a3"/>
        <w:spacing w:before="120" w:beforeAutospacing="0" w:after="120" w:afterAutospacing="0" w:line="420" w:lineRule="atLeast"/>
        <w:ind w:firstLine="480"/>
        <w:jc w:val="both"/>
      </w:pPr>
      <w:r>
        <w:t>从一体化到实质性一体化，16年间，宁波舟山港沿着习近平总书记绘就的一体化发展蓝图坚定前行，年集装箱吞吐量连跨“千万箱级”三大步，全球排名从一体化前2005年的第十五位跃升至前三强，创造了令全球港航界瞩目的“宁波舟山港加速度”。</w:t>
      </w:r>
    </w:p>
    <w:p w:rsidR="00CB0231" w:rsidRDefault="00CB0231" w:rsidP="00CB0231">
      <w:pPr>
        <w:pStyle w:val="a3"/>
        <w:spacing w:before="120" w:beforeAutospacing="0" w:after="120" w:afterAutospacing="0" w:line="420" w:lineRule="atLeast"/>
        <w:ind w:firstLine="480"/>
        <w:jc w:val="center"/>
        <w:rPr>
          <w:rStyle w:val="a7"/>
        </w:rPr>
      </w:pPr>
    </w:p>
    <w:p w:rsidR="00CB0231" w:rsidRDefault="00CB0231" w:rsidP="00CB0231">
      <w:pPr>
        <w:pStyle w:val="a3"/>
        <w:spacing w:before="120" w:beforeAutospacing="0" w:after="120" w:afterAutospacing="0" w:line="420" w:lineRule="atLeast"/>
        <w:ind w:firstLine="480"/>
        <w:jc w:val="center"/>
      </w:pPr>
      <w:r>
        <w:rPr>
          <w:rStyle w:val="a7"/>
        </w:rPr>
        <w:t>发挥“硬核”力量 凸显服务国家战略新作为</w:t>
      </w:r>
    </w:p>
    <w:p w:rsidR="00CB0231" w:rsidRDefault="00CB0231" w:rsidP="00CB0231">
      <w:pPr>
        <w:pStyle w:val="a3"/>
        <w:spacing w:before="120" w:beforeAutospacing="0" w:after="120" w:afterAutospacing="0" w:line="420" w:lineRule="atLeast"/>
        <w:ind w:firstLine="480"/>
        <w:jc w:val="both"/>
      </w:pPr>
      <w:r>
        <w:t>“宁波舟山港在共建‘一带一路’、长江经济带发展、长三角一体化发展等国家战略中具有重要地位，是‘硬核’力量”。今年以来，宁波舟山港克服新冠肺炎疫情冲击、航运市场剧烈波动等不利影响，全面落实疫情防控工作，持续发挥“硬核”力量，服务国家战略、区域经济和全球客户，推进集装箱吞吐量取得新突破，助力新发展格局，全力保障全球物流链产业链畅通。</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5076825" cy="3409950"/>
            <wp:effectExtent l="1905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12" cstate="print"/>
                    <a:srcRect/>
                    <a:stretch>
                      <a:fillRect/>
                    </a:stretch>
                  </pic:blipFill>
                  <pic:spPr bwMode="auto">
                    <a:xfrm>
                      <a:off x="0" y="0"/>
                      <a:ext cx="5083544" cy="3414463"/>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ind w:firstLine="480"/>
        <w:jc w:val="both"/>
      </w:pPr>
      <w:r>
        <w:t>“3000万”为“一带一路”等国家战略提供了更强支撑。自今年初以来，宁波舟山港持续织密海向集装箱航线网络，航线总数较2020年末净增27条，达287条，创历史新高，其中“一带一路”航线达117条。陆向方面，宁波舟山港围绕“千里国内线、万里甬亚欧”目标，积极探索国际联运班列，“义新欧”中</w:t>
      </w:r>
      <w:r>
        <w:lastRenderedPageBreak/>
        <w:t>欧班列金华平台今年已累计开行中欧班列超600列。宁波舟山港与杭甬两关共同探索，大力推进义乌“第六港区”建设，成功开行义乌“第六港区”海铁联运专列，使货物可在义乌西站完成宁波港域集装箱码头的预放行、预配载等流程，经海关放行后“视同进港”，实现“一次申报、一次查验、一次放行”，助力港口服务、码头功能前移。宁波舟山港将一条条海铁联运通道向内陆深处延展，辐射16个省（自治区、直辖市）61个地级市，截至目前已完成海铁联运业务量110万标准箱以上，超去年全年总量，成为名副其实的海陆“双枢纽”、开放“桥头堡”。</w:t>
      </w:r>
    </w:p>
    <w:p w:rsidR="00CB0231" w:rsidRDefault="00CB0231" w:rsidP="00CB0231">
      <w:pPr>
        <w:pStyle w:val="a3"/>
        <w:spacing w:before="120" w:beforeAutospacing="0" w:after="120" w:afterAutospacing="0" w:line="420" w:lineRule="atLeast"/>
        <w:ind w:firstLine="480"/>
        <w:jc w:val="both"/>
      </w:pPr>
      <w:r>
        <w:t>“3000万”为区域经济发展提供了更大保障。2021年，国外疫情依然复杂严峻，国内疫情虽有反复但总体平稳，海外对“中国制造”的需求量大增，区域出口企业频频面临航运市场一箱难求、一舱难求状况。宁波舟山港结合党史学习教育“三为”专题实践活动，率先推出“空五条”，落实空箱船拖轮引航费用减免、空箱免堆期延长、管空服务等一系列补贴和服务举措，吸引海外空箱回流，缓解出口企业集装箱紧缺困局。据统计，1至11月，宁波舟山港外贸进口空箱量达689万标准箱，同比增长24%，远超总箱量增幅。</w:t>
      </w:r>
    </w:p>
    <w:p w:rsidR="00CB0231" w:rsidRDefault="00CB0231" w:rsidP="00CB0231">
      <w:pPr>
        <w:pStyle w:val="a3"/>
        <w:spacing w:before="120" w:beforeAutospacing="0" w:after="120" w:afterAutospacing="0" w:line="420" w:lineRule="atLeast"/>
        <w:ind w:firstLine="480"/>
        <w:jc w:val="both"/>
      </w:pPr>
      <w:r>
        <w:t>“3000万”也为全球客户提供了更优服务。2021年，宁波舟山港陆续建成梅山港区集装箱码头9号泊位、金塘港区大埔口码头3号泊位，梅山港区集装箱码头8号泊位、金塘港区中澳现代产业园项目配套码头工程（一期）等多个码头相继投入试运营，提升了港口作业能力和服务潜力。宁波舟山港积极配合地方口岸管理部门，尝试集装箱“抵港直装”“船边直提”等作业模式，免去港区堆存与多次装卸环节，大幅度地提升了进出口货物流转速度和效率。面对全球港口普遍出现的拥堵现象，宁波舟山港依托全港船舶集中调度管理优势，提升港口运转效能，深入挖掘作业潜力，将集装箱干线船待泊时间控制在20小时左右，运行效率居国际、国内主要港口前列，让“3000万箱”货物进出宁波舟山港更便利、更快捷。</w:t>
      </w:r>
    </w:p>
    <w:p w:rsidR="00CB0231" w:rsidRDefault="00CB0231" w:rsidP="00CB0231">
      <w:pPr>
        <w:pStyle w:val="a3"/>
        <w:spacing w:before="120" w:beforeAutospacing="0" w:after="120" w:afterAutospacing="0" w:line="420" w:lineRule="atLeast"/>
        <w:ind w:firstLine="480"/>
        <w:jc w:val="center"/>
      </w:pPr>
      <w:r>
        <w:rPr>
          <w:rStyle w:val="a7"/>
        </w:rPr>
        <w:t>数字化改革 创造高质量发展新业绩</w:t>
      </w:r>
    </w:p>
    <w:p w:rsidR="00CB0231" w:rsidRDefault="00CB0231" w:rsidP="00CB0231">
      <w:pPr>
        <w:pStyle w:val="a3"/>
        <w:spacing w:before="120" w:beforeAutospacing="0" w:after="120" w:afterAutospacing="0" w:line="420" w:lineRule="atLeast"/>
        <w:ind w:firstLine="480"/>
        <w:jc w:val="both"/>
      </w:pPr>
      <w:r>
        <w:t>今年，宁波舟山港成功荣获中国质量奖，实现了浙江省、全国港口企业“零”的突破。今年初，《浙江省数字化改革总体方案》发布，提出要以数字化改革撬动各领域各方面改革，加快完善高质量发展等体制机制，争创社会主义现代化先行省。宁波舟山港以数字化改革等为突破口，加快自主研发集装箱生产操作系统投用，加速梅山等集装箱码头全程智能化改造，推动高质量发展。</w:t>
      </w:r>
    </w:p>
    <w:p w:rsidR="00CB0231" w:rsidRDefault="00CB0231" w:rsidP="00CB0231">
      <w:pPr>
        <w:pStyle w:val="a3"/>
        <w:spacing w:before="120" w:beforeAutospacing="0" w:after="120" w:afterAutospacing="0" w:line="420" w:lineRule="atLeast"/>
        <w:ind w:firstLine="480"/>
        <w:jc w:val="both"/>
      </w:pPr>
      <w:r>
        <w:lastRenderedPageBreak/>
        <w:t>宁波舟山港自主研发的n-TOS 3.0系统（集装箱码头生产操作系统）在穿山、梅山、金塘等港区大面积投用，结束了国内“千万级”集装箱码头依赖国外系统的历史。据测算，目前该系统作业的集装箱吞吐量达2300万标准箱，占宁波舟山港“3000万箱”近八成。</w:t>
      </w:r>
    </w:p>
    <w:p w:rsidR="00CB0231" w:rsidRDefault="00CB0231" w:rsidP="00CB0231">
      <w:pPr>
        <w:pStyle w:val="a3"/>
        <w:spacing w:before="120" w:beforeAutospacing="0" w:after="120" w:afterAutospacing="0" w:line="420" w:lineRule="atLeast"/>
        <w:ind w:firstLine="480"/>
        <w:jc w:val="both"/>
      </w:pPr>
      <w:r>
        <w:t>此次承担第“3000万箱”起吊任务的梅山港区是宁波舟山港推进数字化改革，建设智慧港口，打造世界一流强港的示范引擎之一，正致力于建设“三个一”全域智能化集装箱码头：一个“双芯”智能大脑——n-TOS 3.0系统+</w:t>
      </w:r>
      <w:proofErr w:type="spellStart"/>
      <w:r>
        <w:t>iECS</w:t>
      </w:r>
      <w:proofErr w:type="spellEnd"/>
      <w:r>
        <w:t>系统自主研发、高效可控；一条特色鲜明的“作业链”——远控桥吊、龙门吊设备规</w:t>
      </w:r>
    </w:p>
    <w:p w:rsidR="00CB0231" w:rsidRDefault="00CB0231" w:rsidP="00CB0231">
      <w:pPr>
        <w:pStyle w:val="a3"/>
        <w:spacing w:before="120" w:beforeAutospacing="0" w:after="120" w:afterAutospacing="0" w:line="420" w:lineRule="atLeast"/>
        <w:ind w:firstLine="480"/>
        <w:jc w:val="center"/>
      </w:pPr>
      <w:r>
        <w:rPr>
          <w:noProof/>
        </w:rPr>
        <w:drawing>
          <wp:inline distT="0" distB="0" distL="0" distR="0">
            <wp:extent cx="4714875" cy="3438525"/>
            <wp:effectExtent l="19050" t="0" r="952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3" cstate="print"/>
                    <a:srcRect/>
                    <a:stretch>
                      <a:fillRect/>
                    </a:stretch>
                  </pic:blipFill>
                  <pic:spPr bwMode="auto">
                    <a:xfrm>
                      <a:off x="0" y="0"/>
                      <a:ext cx="4719229" cy="3441700"/>
                    </a:xfrm>
                    <a:prstGeom prst="rect">
                      <a:avLst/>
                    </a:prstGeom>
                    <a:noFill/>
                    <a:ln w="9525">
                      <a:noFill/>
                      <a:miter lim="800000"/>
                      <a:headEnd/>
                      <a:tailEnd/>
                    </a:ln>
                  </pic:spPr>
                </pic:pic>
              </a:graphicData>
            </a:graphic>
          </wp:inline>
        </w:drawing>
      </w:r>
    </w:p>
    <w:p w:rsidR="00CB0231" w:rsidRDefault="00CB0231" w:rsidP="00CB0231">
      <w:pPr>
        <w:pStyle w:val="a3"/>
        <w:spacing w:before="120" w:beforeAutospacing="0" w:after="120" w:afterAutospacing="0" w:line="420" w:lineRule="atLeast"/>
        <w:jc w:val="both"/>
      </w:pPr>
      <w:r>
        <w:t>模居全国港口首位，智能集卡和人工集卡特定区域内规模化混线作业；一张港区“物联网”——“5G+北斗”应用设备数量位居全国集装箱码头前列，为智能大脑和作业链提供支撑……截至目前，该码头今年集装箱自动化作业箱量超260万箱，占其总箱量40%以上，进一步夯实了“千万箱”级智慧码头建设基础，同时为传统码头智能化改造提供了有效借鉴。</w:t>
      </w:r>
    </w:p>
    <w:p w:rsidR="00CB0231" w:rsidRDefault="00CB0231" w:rsidP="00CB0231">
      <w:pPr>
        <w:pStyle w:val="a3"/>
        <w:spacing w:before="120" w:beforeAutospacing="0" w:after="120" w:afterAutospacing="0" w:line="420" w:lineRule="atLeast"/>
        <w:ind w:firstLine="480"/>
        <w:jc w:val="both"/>
      </w:pPr>
      <w:r>
        <w:t>年集装箱吞吐量首破“3000万箱”，是宁波舟山港发展史上的一个里程碑，更是一个新起点。未来，浙江省海港集团、宁波舟山港集团将牢记嘱托，砥砺前行，铸“硬核”、建“强港”，创“优异”，为浙江省高质量发展建设共同富裕示范区作出新的更大贡献。</w:t>
      </w:r>
    </w:p>
    <w:p w:rsidR="00791A2B" w:rsidRDefault="00791A2B" w:rsidP="00AB0720">
      <w:pPr>
        <w:spacing w:line="360" w:lineRule="auto"/>
        <w:rPr>
          <w:rFonts w:asciiTheme="minorEastAsia" w:hAnsiTheme="minorEastAsia"/>
          <w:sz w:val="24"/>
          <w:szCs w:val="24"/>
        </w:rPr>
      </w:pPr>
    </w:p>
    <w:p w:rsidR="00361838" w:rsidRPr="00361838" w:rsidRDefault="00361838" w:rsidP="00361838">
      <w:pPr>
        <w:jc w:val="center"/>
        <w:rPr>
          <w:rFonts w:asciiTheme="majorEastAsia" w:eastAsiaTheme="majorEastAsia" w:hAnsiTheme="majorEastAsia"/>
          <w:b/>
          <w:sz w:val="36"/>
          <w:szCs w:val="36"/>
        </w:rPr>
      </w:pPr>
      <w:r w:rsidRPr="00361838">
        <w:rPr>
          <w:rFonts w:asciiTheme="majorEastAsia" w:eastAsiaTheme="majorEastAsia" w:hAnsiTheme="majorEastAsia"/>
          <w:b/>
          <w:sz w:val="36"/>
          <w:szCs w:val="36"/>
        </w:rPr>
        <w:lastRenderedPageBreak/>
        <w:t>全国首个全智能全天候半导体全球分拨中心在浦东机场综合保税区正式启用</w:t>
      </w:r>
    </w:p>
    <w:p w:rsidR="00AB0720" w:rsidRDefault="00AB0720" w:rsidP="00C305F7">
      <w:pPr>
        <w:spacing w:line="360" w:lineRule="auto"/>
        <w:ind w:firstLineChars="500" w:firstLine="1200"/>
        <w:rPr>
          <w:rFonts w:asciiTheme="minorEastAsia" w:hAnsiTheme="minorEastAsia"/>
          <w:sz w:val="24"/>
          <w:szCs w:val="24"/>
        </w:rPr>
      </w:pPr>
      <w:r w:rsidRPr="006D12B1">
        <w:rPr>
          <w:rFonts w:asciiTheme="minorEastAsia" w:hAnsiTheme="minorEastAsia" w:hint="eastAsia"/>
          <w:sz w:val="24"/>
          <w:szCs w:val="24"/>
        </w:rPr>
        <w:t>文章来源：中国海关网       更新时间：</w:t>
      </w:r>
      <w:r w:rsidR="00361838">
        <w:rPr>
          <w:rFonts w:asciiTheme="minorEastAsia" w:hAnsiTheme="minorEastAsia" w:hint="eastAsia"/>
          <w:sz w:val="24"/>
          <w:szCs w:val="24"/>
        </w:rPr>
        <w:t>2021-12</w:t>
      </w:r>
      <w:r w:rsidRPr="006D12B1">
        <w:rPr>
          <w:rFonts w:asciiTheme="minorEastAsia" w:hAnsiTheme="minorEastAsia" w:hint="eastAsia"/>
          <w:sz w:val="24"/>
          <w:szCs w:val="24"/>
        </w:rPr>
        <w:t>-</w:t>
      </w:r>
      <w:r w:rsidR="00361838">
        <w:rPr>
          <w:rFonts w:asciiTheme="minorEastAsia" w:hAnsiTheme="minorEastAsia" w:hint="eastAsia"/>
          <w:sz w:val="24"/>
          <w:szCs w:val="24"/>
        </w:rPr>
        <w:t>17</w:t>
      </w:r>
    </w:p>
    <w:p w:rsidR="00C978B3" w:rsidRPr="00C978B3" w:rsidRDefault="00C978B3" w:rsidP="00C978B3">
      <w:pPr>
        <w:pStyle w:val="a3"/>
        <w:spacing w:before="120" w:beforeAutospacing="0" w:after="120" w:afterAutospacing="0" w:line="420" w:lineRule="atLeast"/>
        <w:ind w:firstLine="480"/>
        <w:jc w:val="both"/>
      </w:pPr>
      <w:r w:rsidRPr="00C01594">
        <w:rPr>
          <w:rFonts w:hint="eastAsia"/>
        </w:rPr>
        <w:t>12月14日，经过“自动扫描单号、自动抓取、自动发货”等全流程自动化操作，近铁国际物流（中国）有限公司在新建成的全球分拨中心为其半导体行业客户完成首单货物运作。这标志着全国首个全智能全天候半导体全球分拨中心在</w:t>
      </w:r>
    </w:p>
    <w:p w:rsidR="00C01594" w:rsidRPr="00C01594" w:rsidRDefault="00C01594" w:rsidP="00C01594">
      <w:r w:rsidRPr="00C01594">
        <w:rPr>
          <w:noProof/>
        </w:rPr>
        <w:drawing>
          <wp:inline distT="0" distB="0" distL="0" distR="0">
            <wp:extent cx="5172075" cy="3552825"/>
            <wp:effectExtent l="19050" t="0" r="9525" b="0"/>
            <wp:docPr id="15" name="图片 15" descr="海关关员对国际分拨货物开展现场监管20211210-钱坤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海关关员对国际分拨货物开展现场监管20211210-钱坤摄2"/>
                    <pic:cNvPicPr>
                      <a:picLocks noChangeAspect="1" noChangeArrowheads="1"/>
                    </pic:cNvPicPr>
                  </pic:nvPicPr>
                  <pic:blipFill>
                    <a:blip r:embed="rId14" cstate="print"/>
                    <a:srcRect/>
                    <a:stretch>
                      <a:fillRect/>
                    </a:stretch>
                  </pic:blipFill>
                  <pic:spPr bwMode="auto">
                    <a:xfrm>
                      <a:off x="0" y="0"/>
                      <a:ext cx="5177457" cy="3556522"/>
                    </a:xfrm>
                    <a:prstGeom prst="rect">
                      <a:avLst/>
                    </a:prstGeom>
                    <a:noFill/>
                    <a:ln w="9525">
                      <a:noFill/>
                      <a:miter lim="800000"/>
                      <a:headEnd/>
                      <a:tailEnd/>
                    </a:ln>
                  </pic:spPr>
                </pic:pic>
              </a:graphicData>
            </a:graphic>
          </wp:inline>
        </w:drawing>
      </w:r>
    </w:p>
    <w:p w:rsidR="00C01594" w:rsidRPr="00C01594" w:rsidRDefault="00C01594" w:rsidP="00C978B3">
      <w:pPr>
        <w:jc w:val="center"/>
      </w:pPr>
      <w:r w:rsidRPr="00C01594">
        <w:rPr>
          <w:rFonts w:hint="eastAsia"/>
        </w:rPr>
        <w:t>图为：关员对国际分拨货物开展现场监管</w:t>
      </w:r>
    </w:p>
    <w:p w:rsidR="00442835" w:rsidRPr="00C01594" w:rsidRDefault="00442835" w:rsidP="00442835">
      <w:pPr>
        <w:pStyle w:val="a3"/>
        <w:spacing w:before="120" w:beforeAutospacing="0" w:after="120" w:afterAutospacing="0" w:line="420" w:lineRule="atLeast"/>
        <w:jc w:val="both"/>
      </w:pPr>
      <w:r w:rsidRPr="00C01594">
        <w:rPr>
          <w:rFonts w:hint="eastAsia"/>
        </w:rPr>
        <w:t>浦东机场综合保税区正式启用。</w:t>
      </w:r>
    </w:p>
    <w:p w:rsidR="00442835" w:rsidRPr="00C01594" w:rsidRDefault="00442835" w:rsidP="00442835">
      <w:pPr>
        <w:pStyle w:val="a3"/>
        <w:spacing w:before="120" w:beforeAutospacing="0" w:after="120" w:afterAutospacing="0" w:line="420" w:lineRule="atLeast"/>
        <w:ind w:firstLine="480"/>
        <w:jc w:val="both"/>
      </w:pPr>
      <w:r w:rsidRPr="00C01594">
        <w:rPr>
          <w:rFonts w:hint="eastAsia"/>
        </w:rPr>
        <w:t>在上海海关全天候通关措施的支持下，该中心通过运用全流程自动化系统，实现了“一键下单、不分昼夜、立即发货、全球通达”，即便是客户一片、两片芯片的需求，也能从浦东机场综保区发货全球、快递到家。</w:t>
      </w:r>
    </w:p>
    <w:p w:rsidR="00442835" w:rsidRPr="00C01594" w:rsidRDefault="00442835" w:rsidP="00442835">
      <w:pPr>
        <w:pStyle w:val="a3"/>
        <w:spacing w:before="120" w:beforeAutospacing="0" w:after="120" w:afterAutospacing="0" w:line="420" w:lineRule="atLeast"/>
        <w:ind w:firstLine="480"/>
        <w:jc w:val="both"/>
      </w:pPr>
      <w:r w:rsidRPr="00C01594">
        <w:rPr>
          <w:rFonts w:hint="eastAsia"/>
        </w:rPr>
        <w:t>在海关总署出台的15项支持浦东新区高水平改革开放措施中，明确提出“支持浦东实施‘全球营运商计划’（GOP）”。作为首批纳入GOP的企业，近铁公司得到了浦东机场海关的高度关注。针对近铁公司提出的“快速进出、及时配送的‘芯需求’”，浦东机场海关联合GOP领导小组其他成员单位，主动作为、积极破局，努力提供更精准的政策支持、打造更智能的操作模式、营造更便捷的营商环境。</w:t>
      </w:r>
    </w:p>
    <w:p w:rsidR="00C01594" w:rsidRPr="00C01594" w:rsidRDefault="00C01594" w:rsidP="00C01594">
      <w:r w:rsidRPr="00C01594">
        <w:rPr>
          <w:rFonts w:hint="eastAsia"/>
        </w:rPr>
        <w:lastRenderedPageBreak/>
        <w:t xml:space="preserve">　</w:t>
      </w:r>
      <w:r w:rsidRPr="00C01594">
        <w:rPr>
          <w:noProof/>
        </w:rPr>
        <w:drawing>
          <wp:inline distT="0" distB="0" distL="0" distR="0">
            <wp:extent cx="5353050" cy="3724275"/>
            <wp:effectExtent l="19050" t="0" r="0" b="0"/>
            <wp:docPr id="16" name="图片 16" descr="海关关员对国际分拨货物开展现场监管20211214-钱坤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海关关员对国际分拨货物开展现场监管20211214-钱坤摄"/>
                    <pic:cNvPicPr>
                      <a:picLocks noChangeAspect="1" noChangeArrowheads="1"/>
                    </pic:cNvPicPr>
                  </pic:nvPicPr>
                  <pic:blipFill>
                    <a:blip r:embed="rId15" cstate="print"/>
                    <a:srcRect/>
                    <a:stretch>
                      <a:fillRect/>
                    </a:stretch>
                  </pic:blipFill>
                  <pic:spPr bwMode="auto">
                    <a:xfrm>
                      <a:off x="0" y="0"/>
                      <a:ext cx="5353050" cy="3724275"/>
                    </a:xfrm>
                    <a:prstGeom prst="rect">
                      <a:avLst/>
                    </a:prstGeom>
                    <a:noFill/>
                    <a:ln w="9525">
                      <a:noFill/>
                      <a:miter lim="800000"/>
                      <a:headEnd/>
                      <a:tailEnd/>
                    </a:ln>
                  </pic:spPr>
                </pic:pic>
              </a:graphicData>
            </a:graphic>
          </wp:inline>
        </w:drawing>
      </w:r>
    </w:p>
    <w:p w:rsidR="00C01594" w:rsidRPr="00C01594" w:rsidRDefault="00C01594" w:rsidP="00C978B3">
      <w:pPr>
        <w:jc w:val="center"/>
      </w:pPr>
      <w:r w:rsidRPr="00C01594">
        <w:rPr>
          <w:rFonts w:hint="eastAsia"/>
        </w:rPr>
        <w:t>图为：关员对国际分拨货物开展现场监管</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浦东机场海关驻空港区域办事处主任程红梅介绍，海关通过“制度赋能+科技赋能”“基础化服务+个性化服务”双向发力，通过海关高级认证企业培育、设立通关服务专窗、打造7×24小时通关卡口、建设无尘查验室等创新举措，实现了一站式海关监管验放，为企业提供7×24 小时“全天候通关”保障。</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海关还与保税区管理局等部门共同努力，建立一企一档工作机制，在投资贸易、外汇结算、人才流动等方面给予政策支持，为近铁公司高标准智能仓库建设、外籍人才入境等提供便利，为企业解决后顾之忧，助推近铁公司将运作范围从亚太区向全球拓展。</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近铁公司保税物流负责人介绍，全球分拨中心启用后，预计业务量将实现倍增，年进出口额预计将由原来的200亿元增至近400亿元，这也更坚定了公司在中国发展的信心。未来，公司将加速全球关键市场战略布局，在浦东机场综保区建设更多智能化分拨中心，不断向亚太和全球拓展新业务。</w:t>
      </w:r>
    </w:p>
    <w:p w:rsidR="00C01594" w:rsidRPr="00C01594" w:rsidRDefault="00C01594" w:rsidP="00C978B3">
      <w:pPr>
        <w:pStyle w:val="a3"/>
        <w:spacing w:before="120" w:beforeAutospacing="0" w:after="120" w:afterAutospacing="0" w:line="420" w:lineRule="atLeast"/>
        <w:ind w:firstLine="480"/>
        <w:jc w:val="both"/>
      </w:pPr>
      <w:r w:rsidRPr="00C01594">
        <w:rPr>
          <w:rFonts w:hint="eastAsia"/>
        </w:rPr>
        <w:t>下一步，上海海关将以“全球资源配置的功能高地”为定位，以全面落实海关总署15项支持措施为抓手，全方位梳理产业链、价值链、创新链，在关键环节和领域寻求贸易便利化的改革突破，助力企业向产业链价值链两端延伸功能，推动更多企业成为面向全球、运作全球和配置全球的高能级功能总部。</w:t>
      </w:r>
    </w:p>
    <w:p w:rsidR="00B37568" w:rsidRPr="00B37568" w:rsidRDefault="009204F0" w:rsidP="009204F0">
      <w:pPr>
        <w:ind w:firstLineChars="50" w:firstLine="181"/>
        <w:jc w:val="center"/>
        <w:rPr>
          <w:rFonts w:asciiTheme="majorEastAsia" w:eastAsiaTheme="majorEastAsia" w:hAnsiTheme="majorEastAsia"/>
          <w:b/>
          <w:sz w:val="36"/>
          <w:szCs w:val="36"/>
        </w:rPr>
      </w:pPr>
      <w:r w:rsidRPr="009204F0">
        <w:rPr>
          <w:rFonts w:asciiTheme="majorEastAsia" w:eastAsiaTheme="majorEastAsia" w:hAnsiTheme="majorEastAsia" w:hint="eastAsia"/>
          <w:b/>
          <w:sz w:val="36"/>
          <w:szCs w:val="36"/>
        </w:rPr>
        <w:lastRenderedPageBreak/>
        <w:t>3000万标箱！宁波海关助力宁波舟山港年集装箱吞吐量创历史新高</w:t>
      </w:r>
    </w:p>
    <w:p w:rsidR="00B3236C" w:rsidRDefault="00B3236C" w:rsidP="00B3236C">
      <w:pPr>
        <w:spacing w:line="360" w:lineRule="auto"/>
        <w:ind w:firstLineChars="500" w:firstLine="1200"/>
        <w:rPr>
          <w:rFonts w:asciiTheme="minorEastAsia" w:hAnsiTheme="minorEastAsia"/>
          <w:sz w:val="24"/>
          <w:szCs w:val="24"/>
        </w:rPr>
      </w:pPr>
      <w:r w:rsidRPr="004C2212">
        <w:rPr>
          <w:rFonts w:asciiTheme="minorEastAsia" w:hAnsiTheme="minorEastAsia" w:hint="eastAsia"/>
          <w:sz w:val="24"/>
          <w:szCs w:val="24"/>
        </w:rPr>
        <w:t>文章来源：</w:t>
      </w:r>
      <w:r w:rsidR="00A011AE" w:rsidRPr="00320B29">
        <w:rPr>
          <w:rFonts w:hint="eastAsia"/>
          <w:sz w:val="24"/>
          <w:szCs w:val="24"/>
        </w:rPr>
        <w:t>中国海关网</w:t>
      </w:r>
      <w:r w:rsidRPr="004C2212">
        <w:rPr>
          <w:rFonts w:asciiTheme="minorEastAsia" w:hAnsiTheme="minorEastAsia" w:hint="eastAsia"/>
          <w:sz w:val="24"/>
          <w:szCs w:val="24"/>
        </w:rPr>
        <w:t xml:space="preserve">       更新时间：</w:t>
      </w:r>
      <w:r w:rsidR="009204F0">
        <w:rPr>
          <w:rFonts w:asciiTheme="minorEastAsia" w:hAnsiTheme="minorEastAsia" w:hint="eastAsia"/>
          <w:sz w:val="24"/>
          <w:szCs w:val="24"/>
        </w:rPr>
        <w:t>2021-12</w:t>
      </w:r>
      <w:r w:rsidRPr="004C2212">
        <w:rPr>
          <w:rFonts w:asciiTheme="minorEastAsia" w:hAnsiTheme="minorEastAsia" w:hint="eastAsia"/>
          <w:sz w:val="24"/>
          <w:szCs w:val="24"/>
        </w:rPr>
        <w:t>-</w:t>
      </w:r>
      <w:r w:rsidR="009204F0">
        <w:rPr>
          <w:rFonts w:asciiTheme="minorEastAsia" w:hAnsiTheme="minorEastAsia" w:hint="eastAsia"/>
          <w:sz w:val="24"/>
          <w:szCs w:val="24"/>
        </w:rPr>
        <w:t>18</w:t>
      </w:r>
    </w:p>
    <w:p w:rsidR="009204F0" w:rsidRDefault="00E77F47" w:rsidP="009204F0">
      <w:pPr>
        <w:spacing w:line="360" w:lineRule="auto"/>
        <w:rPr>
          <w:rFonts w:hint="eastAsia"/>
        </w:rPr>
      </w:pPr>
      <w:r>
        <w:rPr>
          <w:rFonts w:asciiTheme="minorEastAsia" w:hAnsiTheme="minorEastAsia" w:hint="eastAsia"/>
          <w:sz w:val="24"/>
          <w:szCs w:val="24"/>
        </w:rPr>
        <w:t xml:space="preserve">   </w:t>
      </w:r>
      <w:r w:rsidR="009204F0" w:rsidRPr="009204F0">
        <w:rPr>
          <w:rFonts w:hint="eastAsia"/>
        </w:rPr>
        <w:t>12</w:t>
      </w:r>
      <w:r w:rsidR="009204F0" w:rsidRPr="009204F0">
        <w:rPr>
          <w:rFonts w:hint="eastAsia"/>
        </w:rPr>
        <w:t>月</w:t>
      </w:r>
      <w:r w:rsidR="009204F0" w:rsidRPr="009204F0">
        <w:rPr>
          <w:rFonts w:hint="eastAsia"/>
        </w:rPr>
        <w:t>16</w:t>
      </w:r>
      <w:r w:rsidR="009204F0" w:rsidRPr="009204F0">
        <w:rPr>
          <w:rFonts w:hint="eastAsia"/>
        </w:rPr>
        <w:t>日</w:t>
      </w:r>
      <w:r w:rsidR="009204F0" w:rsidRPr="009204F0">
        <w:rPr>
          <w:rFonts w:hint="eastAsia"/>
        </w:rPr>
        <w:t>8</w:t>
      </w:r>
      <w:r w:rsidR="009204F0" w:rsidRPr="009204F0">
        <w:rPr>
          <w:rFonts w:hint="eastAsia"/>
        </w:rPr>
        <w:t>点</w:t>
      </w:r>
      <w:r w:rsidR="009204F0" w:rsidRPr="009204F0">
        <w:rPr>
          <w:rFonts w:hint="eastAsia"/>
        </w:rPr>
        <w:t>30</w:t>
      </w:r>
      <w:r w:rsidR="009204F0" w:rsidRPr="009204F0">
        <w:rPr>
          <w:rFonts w:hint="eastAsia"/>
        </w:rPr>
        <w:t>分，宁波舟山港梅山港区的</w:t>
      </w:r>
      <w:r w:rsidR="009204F0" w:rsidRPr="009204F0">
        <w:rPr>
          <w:rFonts w:hint="eastAsia"/>
        </w:rPr>
        <w:t>7</w:t>
      </w:r>
      <w:r w:rsidR="009204F0" w:rsidRPr="009204F0">
        <w:rPr>
          <w:rFonts w:hint="eastAsia"/>
        </w:rPr>
        <w:t>号泊位上，一个集装箱在智能集卡和远控桥吊的协同作业下，被稳稳吊装至“中远海双鱼座”轮，这个集装箱的顺利吊装意味着宁波舟山港年集装箱吞吐量突破</w:t>
      </w:r>
      <w:r w:rsidR="009204F0" w:rsidRPr="009204F0">
        <w:rPr>
          <w:rFonts w:hint="eastAsia"/>
        </w:rPr>
        <w:t>3000</w:t>
      </w:r>
      <w:r w:rsidR="009204F0" w:rsidRPr="009204F0">
        <w:rPr>
          <w:rFonts w:hint="eastAsia"/>
        </w:rPr>
        <w:t>万标箱，再创历史新高，在“十四五”开局之年，向着世界一流强港的目标迈出又准又稳的一步。</w:t>
      </w:r>
    </w:p>
    <w:p w:rsidR="00BC5190" w:rsidRPr="009204F0" w:rsidRDefault="00BC5190" w:rsidP="009204F0">
      <w:pPr>
        <w:spacing w:line="360" w:lineRule="auto"/>
      </w:pPr>
      <w:r w:rsidRPr="00BC5190">
        <w:rPr>
          <w:rFonts w:hint="eastAsia"/>
        </w:rPr>
        <w:drawing>
          <wp:inline distT="0" distB="0" distL="0" distR="0">
            <wp:extent cx="5153025" cy="3990975"/>
            <wp:effectExtent l="19050" t="0" r="9525" b="0"/>
            <wp:docPr id="10" name="图片 3" descr="http://www.zjseaport.com/xwzx/news/202111/W020211105575137427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jseaport.com/xwzx/news/202111/W020211105575137427924.png"/>
                    <pic:cNvPicPr>
                      <a:picLocks noChangeAspect="1" noChangeArrowheads="1"/>
                    </pic:cNvPicPr>
                  </pic:nvPicPr>
                  <pic:blipFill>
                    <a:blip r:embed="rId16" cstate="print"/>
                    <a:srcRect/>
                    <a:stretch>
                      <a:fillRect/>
                    </a:stretch>
                  </pic:blipFill>
                  <pic:spPr bwMode="auto">
                    <a:xfrm>
                      <a:off x="0" y="0"/>
                      <a:ext cx="5163391" cy="3999003"/>
                    </a:xfrm>
                    <a:prstGeom prst="rect">
                      <a:avLst/>
                    </a:prstGeom>
                    <a:noFill/>
                    <a:ln w="9525">
                      <a:noFill/>
                      <a:miter lim="800000"/>
                      <a:headEnd/>
                      <a:tailEnd/>
                    </a:ln>
                  </pic:spPr>
                </pic:pic>
              </a:graphicData>
            </a:graphic>
          </wp:inline>
        </w:drawing>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t>为推动宁波舟山港世界一流强港建设，今年以来，宁波海关积极回应企业急难愁盼的诉求，连续推出保税油跨关区直供无纸化、转关智能监管、集装箱直提直装、推进“第六港区”建设等一系列硬核措施，不断激发港口发展新活力。</w:t>
      </w:r>
    </w:p>
    <w:p w:rsidR="009204F0" w:rsidRPr="009204F0" w:rsidRDefault="009204F0" w:rsidP="009204F0">
      <w:pPr>
        <w:pStyle w:val="a3"/>
        <w:spacing w:before="120" w:beforeAutospacing="0" w:after="120" w:afterAutospacing="0" w:line="420" w:lineRule="atLeast"/>
        <w:ind w:firstLineChars="50" w:firstLine="120"/>
        <w:jc w:val="both"/>
      </w:pPr>
      <w:r w:rsidRPr="009204F0">
        <w:rPr>
          <w:rFonts w:hint="eastAsia"/>
        </w:rPr>
        <w:t xml:space="preserve">　“现在的保税油跨关区直供很方便，去年我们公司供了19万吨保税油，共节省了二次物流费用380万元，节省仓储费282万元，减少了运输损耗380吨。” 中石化浙江舟山石油有限公司宁波分公司经理说。他所说的正是宁波海关推出的保税油跨关区直供无纸化措施。</w:t>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lastRenderedPageBreak/>
        <w:t>为提升宁波舟山港腹地辐射带动力，宁波海关与杭州海关紧密协作，全力支持义乌打造宁波舟山港“第六港区”，实现关港数据跨关区共享联通。在丰富“第六港区”海港口岸功能的基础上，通过铁路实现陆港与海港之间的快速转运，进入义乌国际陆港的货物视同进入宁波舟山港，企业在义乌就可办理宁波舟山港码头的相关手续。</w:t>
      </w:r>
    </w:p>
    <w:p w:rsidR="009204F0" w:rsidRPr="009204F0" w:rsidRDefault="009204F0" w:rsidP="009204F0">
      <w:pPr>
        <w:pStyle w:val="a3"/>
        <w:spacing w:before="120" w:beforeAutospacing="0" w:after="120" w:afterAutospacing="0" w:line="420" w:lineRule="atLeast"/>
        <w:ind w:firstLine="480"/>
        <w:jc w:val="both"/>
      </w:pPr>
      <w:r w:rsidRPr="009204F0">
        <w:rPr>
          <w:rFonts w:hint="eastAsia"/>
        </w:rPr>
        <w:t>针对跨境物流“用箱难”，宁波海关升级空箱无纸化申报放行平台，优化申报流程，企业在线申报后可直接凭海关电子放行指令便可办理空箱提箱手续，实现了“船到即放，即放即提”。据统计，今年1-11月，宁波海关共放行进口空箱349.9万，同比增长20.44%，进口空箱通关时间压缩70%，空箱周转时间缩短2天以上。</w:t>
      </w:r>
    </w:p>
    <w:p w:rsidR="00B3236C" w:rsidRDefault="00B3236C" w:rsidP="00AB0720">
      <w:pPr>
        <w:ind w:firstLineChars="50" w:firstLine="181"/>
        <w:rPr>
          <w:rFonts w:asciiTheme="majorEastAsia" w:eastAsiaTheme="majorEastAsia" w:hAnsiTheme="majorEastAsia"/>
          <w:b/>
          <w:sz w:val="36"/>
          <w:szCs w:val="36"/>
        </w:rPr>
      </w:pPr>
    </w:p>
    <w:p w:rsidR="006C3536" w:rsidRPr="00EE06BE" w:rsidRDefault="00AB0720" w:rsidP="00996EB4">
      <w:pPr>
        <w:spacing w:line="360" w:lineRule="auto"/>
        <w:rPr>
          <w:rFonts w:asciiTheme="majorEastAsia" w:eastAsiaTheme="majorEastAsia" w:hAnsiTheme="majorEastAsia"/>
          <w:b/>
          <w:sz w:val="36"/>
          <w:szCs w:val="36"/>
        </w:rPr>
      </w:pPr>
      <w:r w:rsidRPr="009D3662">
        <w:rPr>
          <w:rFonts w:asciiTheme="minorEastAsia" w:hAnsiTheme="minorEastAsia" w:hint="eastAsia"/>
          <w:sz w:val="24"/>
          <w:szCs w:val="24"/>
        </w:rPr>
        <w:t xml:space="preserve">　　</w:t>
      </w:r>
      <w:r w:rsidR="00996EB4">
        <w:rPr>
          <w:rFonts w:asciiTheme="minorEastAsia" w:hAnsiTheme="minorEastAsia" w:hint="eastAsia"/>
          <w:sz w:val="24"/>
          <w:szCs w:val="24"/>
        </w:rPr>
        <w:t xml:space="preserve">          </w:t>
      </w:r>
      <w:r w:rsidR="00125F2A" w:rsidRPr="00125F2A">
        <w:rPr>
          <w:rFonts w:asciiTheme="majorEastAsia" w:eastAsiaTheme="majorEastAsia" w:hAnsiTheme="majorEastAsia" w:hint="eastAsia"/>
          <w:b/>
          <w:sz w:val="36"/>
          <w:szCs w:val="36"/>
        </w:rPr>
        <w:t>宁波舟山港新增一条东非航线</w:t>
      </w:r>
    </w:p>
    <w:p w:rsidR="006C3536" w:rsidRDefault="006C3536" w:rsidP="006C3536">
      <w:pPr>
        <w:pStyle w:val="2"/>
        <w:jc w:val="center"/>
        <w:rPr>
          <w:b w:val="0"/>
          <w:bCs w:val="0"/>
          <w:sz w:val="24"/>
          <w:szCs w:val="24"/>
        </w:rPr>
      </w:pPr>
      <w:r w:rsidRPr="00EC0705">
        <w:rPr>
          <w:rFonts w:hint="eastAsia"/>
          <w:b w:val="0"/>
          <w:bCs w:val="0"/>
          <w:sz w:val="24"/>
          <w:szCs w:val="24"/>
        </w:rPr>
        <w:t>文章来源：中国</w:t>
      </w:r>
      <w:r w:rsidR="00125F2A">
        <w:rPr>
          <w:rFonts w:hint="eastAsia"/>
          <w:b w:val="0"/>
          <w:bCs w:val="0"/>
          <w:sz w:val="24"/>
          <w:szCs w:val="24"/>
        </w:rPr>
        <w:t>海关</w:t>
      </w:r>
      <w:r w:rsidRPr="00EC0705">
        <w:rPr>
          <w:rFonts w:hint="eastAsia"/>
          <w:b w:val="0"/>
          <w:bCs w:val="0"/>
          <w:sz w:val="24"/>
          <w:szCs w:val="24"/>
        </w:rPr>
        <w:t>网        更新时间：</w:t>
      </w:r>
      <w:r w:rsidR="00125F2A">
        <w:rPr>
          <w:rFonts w:hint="eastAsia"/>
          <w:b w:val="0"/>
          <w:bCs w:val="0"/>
          <w:sz w:val="24"/>
          <w:szCs w:val="24"/>
        </w:rPr>
        <w:t>2022-3-1</w:t>
      </w:r>
    </w:p>
    <w:p w:rsidR="00125F2A" w:rsidRPr="00125F2A" w:rsidRDefault="00125F2A" w:rsidP="00125F2A">
      <w:r w:rsidRPr="00125F2A">
        <w:rPr>
          <w:noProof/>
        </w:rPr>
        <w:drawing>
          <wp:inline distT="0" distB="0" distL="0" distR="0">
            <wp:extent cx="5238750" cy="4105275"/>
            <wp:effectExtent l="19050" t="0" r="0" b="0"/>
            <wp:docPr id="8" name="图片 1" descr="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
                    <pic:cNvPicPr>
                      <a:picLocks noChangeAspect="1" noChangeArrowheads="1"/>
                    </pic:cNvPicPr>
                  </pic:nvPicPr>
                  <pic:blipFill>
                    <a:blip r:embed="rId17" cstate="print"/>
                    <a:srcRect/>
                    <a:stretch>
                      <a:fillRect/>
                    </a:stretch>
                  </pic:blipFill>
                  <pic:spPr bwMode="auto">
                    <a:xfrm>
                      <a:off x="0" y="0"/>
                      <a:ext cx="5239525" cy="4105882"/>
                    </a:xfrm>
                    <a:prstGeom prst="rect">
                      <a:avLst/>
                    </a:prstGeom>
                    <a:noFill/>
                    <a:ln w="9525">
                      <a:noFill/>
                      <a:miter lim="800000"/>
                      <a:headEnd/>
                      <a:tailEnd/>
                    </a:ln>
                  </pic:spPr>
                </pic:pic>
              </a:graphicData>
            </a:graphic>
          </wp:inline>
        </w:drawing>
      </w:r>
    </w:p>
    <w:p w:rsidR="00125F2A" w:rsidRPr="00125F2A" w:rsidRDefault="00125F2A" w:rsidP="00125F2A">
      <w:pPr>
        <w:jc w:val="center"/>
      </w:pPr>
      <w:r w:rsidRPr="00125F2A">
        <w:rPr>
          <w:rFonts w:hint="eastAsia"/>
        </w:rPr>
        <w:t>图为：关员在码头进行现场监管</w:t>
      </w:r>
    </w:p>
    <w:p w:rsidR="00125F2A" w:rsidRPr="00125F2A" w:rsidRDefault="00125F2A" w:rsidP="00125F2A">
      <w:pPr>
        <w:spacing w:line="360" w:lineRule="auto"/>
        <w:rPr>
          <w:rFonts w:ascii="宋体" w:eastAsia="宋体" w:hAnsi="宋体"/>
          <w:sz w:val="24"/>
          <w:szCs w:val="24"/>
        </w:rPr>
      </w:pPr>
      <w:r w:rsidRPr="00125F2A">
        <w:rPr>
          <w:rFonts w:hint="eastAsia"/>
        </w:rPr>
        <w:t xml:space="preserve">　　</w:t>
      </w:r>
      <w:r>
        <w:rPr>
          <w:rFonts w:hint="eastAsia"/>
        </w:rPr>
        <w:t xml:space="preserve"> </w:t>
      </w:r>
      <w:r w:rsidRPr="00125F2A">
        <w:rPr>
          <w:rFonts w:ascii="宋体" w:eastAsia="宋体" w:hAnsi="宋体" w:hint="eastAsia"/>
          <w:sz w:val="24"/>
          <w:szCs w:val="24"/>
        </w:rPr>
        <w:t>2月28日中午，“金星波尔图”号集装箱班轮缓缓靠泊宁波舟山港金塘港区</w:t>
      </w:r>
      <w:r w:rsidRPr="00125F2A">
        <w:rPr>
          <w:rFonts w:ascii="宋体" w:eastAsia="宋体" w:hAnsi="宋体" w:hint="eastAsia"/>
          <w:sz w:val="24"/>
          <w:szCs w:val="24"/>
        </w:rPr>
        <w:lastRenderedPageBreak/>
        <w:t>甬舟集装箱码头。这是金塘港区新增的“一带一路”东非航线的首航船。至此，宁波舟山港金塘港区集装箱航线增至21条，均为共建“一带一路”国家港口航线。</w:t>
      </w:r>
    </w:p>
    <w:p w:rsidR="00125F2A" w:rsidRPr="00125F2A" w:rsidRDefault="00125F2A" w:rsidP="00125F2A">
      <w:pPr>
        <w:spacing w:line="360" w:lineRule="auto"/>
        <w:rPr>
          <w:rFonts w:ascii="宋体" w:eastAsia="宋体" w:hAnsi="宋体"/>
          <w:sz w:val="24"/>
          <w:szCs w:val="24"/>
        </w:rPr>
      </w:pPr>
      <w:r w:rsidRPr="00125F2A">
        <w:rPr>
          <w:rFonts w:ascii="宋体" w:eastAsia="宋体" w:hAnsi="宋体" w:hint="eastAsia"/>
          <w:sz w:val="24"/>
          <w:szCs w:val="24"/>
        </w:rPr>
        <w:t xml:space="preserve">　　“金星波尔图”号在港完成1142标箱货物装卸作业后，启航前往东非地区。杭州海关所属舟山海关关员第一时间为其办理船舶进出港及集装箱验放手续，保障新航线首航。这条新航线来往于新加坡、马来西亚、肯尼亚、坦桑尼亚以及中国上海、舟山、南沙等地港口，计划每周靠港一个班次。东南船务代理有限公司班轮部出口主管王祥说：“这是我们公司首次在舟山金塘口岸代理集装箱班轮业务。海关关员提前做好通关监管方案，首航很顺利。”</w:t>
      </w:r>
    </w:p>
    <w:p w:rsidR="00125F2A" w:rsidRPr="00125F2A" w:rsidRDefault="00125F2A" w:rsidP="00125F2A">
      <w:pPr>
        <w:spacing w:line="360" w:lineRule="auto"/>
        <w:rPr>
          <w:rFonts w:ascii="宋体" w:eastAsia="宋体" w:hAnsi="宋体"/>
          <w:sz w:val="24"/>
          <w:szCs w:val="24"/>
        </w:rPr>
      </w:pPr>
      <w:r w:rsidRPr="00125F2A">
        <w:rPr>
          <w:rFonts w:ascii="宋体" w:eastAsia="宋体" w:hAnsi="宋体" w:hint="eastAsia"/>
          <w:sz w:val="24"/>
          <w:szCs w:val="24"/>
        </w:rPr>
        <w:t xml:space="preserve">　　新航线的高效运营，离不开优质便捷的通关环境。在了解到金塘港区甬舟码头开通新航线需求后，舟山海关靠前服务，提前与港区、船代对接，抽调业务骨干成立新航线工作组，优化通关监管方案，全力保障新航线顺利首航。船舶首航之日，时刻关注航线通航情况，及时掌握天气、船舶等信息，确保船舶无论何时靠港，都能第一时间办理通关监管手续。</w:t>
      </w:r>
    </w:p>
    <w:p w:rsidR="00125F2A" w:rsidRPr="00125F2A" w:rsidRDefault="00125F2A" w:rsidP="00125F2A">
      <w:pPr>
        <w:spacing w:line="360" w:lineRule="auto"/>
        <w:rPr>
          <w:rFonts w:ascii="宋体" w:eastAsia="宋体" w:hAnsi="宋体"/>
          <w:sz w:val="24"/>
          <w:szCs w:val="24"/>
        </w:rPr>
      </w:pPr>
      <w:r w:rsidRPr="00125F2A">
        <w:rPr>
          <w:rFonts w:ascii="宋体" w:eastAsia="宋体" w:hAnsi="宋体" w:hint="eastAsia"/>
          <w:sz w:val="24"/>
          <w:szCs w:val="24"/>
        </w:rPr>
        <w:t xml:space="preserve">　　随着金塘港区业务的不断发展，集装箱航线新增需求迫切，航线网络持续织密。“一季度我们计划新增的航线有5条，除了东非线，另外4条新航线的首航计划也在紧锣密鼓安排，海关已经提前给我们做好了通关监管保障方案。”舟山甬舟集装箱码头有限公司营运操作部经理助理王丹丽说。</w:t>
      </w:r>
    </w:p>
    <w:p w:rsidR="00125F2A" w:rsidRPr="00125F2A" w:rsidRDefault="00125F2A" w:rsidP="00125F2A">
      <w:pPr>
        <w:pStyle w:val="2"/>
        <w:spacing w:line="360" w:lineRule="auto"/>
        <w:rPr>
          <w:b w:val="0"/>
          <w:bCs w:val="0"/>
          <w:sz w:val="24"/>
          <w:szCs w:val="24"/>
        </w:rPr>
      </w:pPr>
    </w:p>
    <w:p w:rsidR="0098057C" w:rsidRDefault="0098057C" w:rsidP="0098057C">
      <w:pPr>
        <w:jc w:val="center"/>
        <w:rPr>
          <w:rFonts w:asciiTheme="minorEastAsia" w:hAnsiTheme="minorEastAsia"/>
          <w:b/>
          <w:sz w:val="36"/>
          <w:szCs w:val="36"/>
        </w:rPr>
      </w:pPr>
      <w:r w:rsidRPr="0098057C">
        <w:rPr>
          <w:rFonts w:asciiTheme="minorEastAsia" w:hAnsiTheme="minorEastAsia" w:hint="eastAsia"/>
          <w:b/>
          <w:sz w:val="36"/>
          <w:szCs w:val="36"/>
        </w:rPr>
        <w:t>舟甬两地签订新一轮保税船用燃料油跨港</w:t>
      </w:r>
    </w:p>
    <w:p w:rsidR="0098057C" w:rsidRPr="0098057C" w:rsidRDefault="0098057C" w:rsidP="0098057C">
      <w:pPr>
        <w:jc w:val="center"/>
        <w:rPr>
          <w:rFonts w:asciiTheme="minorEastAsia" w:hAnsiTheme="minorEastAsia"/>
          <w:b/>
          <w:sz w:val="36"/>
          <w:szCs w:val="36"/>
        </w:rPr>
      </w:pPr>
      <w:r w:rsidRPr="0098057C">
        <w:rPr>
          <w:rFonts w:asciiTheme="minorEastAsia" w:hAnsiTheme="minorEastAsia" w:hint="eastAsia"/>
          <w:b/>
          <w:sz w:val="36"/>
          <w:szCs w:val="36"/>
        </w:rPr>
        <w:t>供应互认协议</w:t>
      </w:r>
    </w:p>
    <w:p w:rsidR="008A1F4A" w:rsidRDefault="008A1F4A" w:rsidP="008A1F4A">
      <w:pPr>
        <w:pStyle w:val="2"/>
        <w:jc w:val="center"/>
        <w:rPr>
          <w:b w:val="0"/>
          <w:sz w:val="24"/>
          <w:szCs w:val="24"/>
        </w:rPr>
      </w:pPr>
      <w:r w:rsidRPr="00F50F91">
        <w:rPr>
          <w:rFonts w:hint="eastAsia"/>
          <w:b w:val="0"/>
          <w:bCs w:val="0"/>
          <w:sz w:val="24"/>
          <w:szCs w:val="24"/>
        </w:rPr>
        <w:t>文章来源：中国</w:t>
      </w:r>
      <w:r w:rsidR="00220511">
        <w:rPr>
          <w:rFonts w:hint="eastAsia"/>
          <w:b w:val="0"/>
          <w:bCs w:val="0"/>
          <w:sz w:val="24"/>
          <w:szCs w:val="24"/>
        </w:rPr>
        <w:t>浙江自贸区官微</w:t>
      </w:r>
      <w:r w:rsidRPr="00F50F91">
        <w:rPr>
          <w:rFonts w:hint="eastAsia"/>
          <w:b w:val="0"/>
          <w:bCs w:val="0"/>
          <w:sz w:val="24"/>
          <w:szCs w:val="24"/>
        </w:rPr>
        <w:t xml:space="preserve">        更新时间：</w:t>
      </w:r>
      <w:r w:rsidR="00157A0B">
        <w:rPr>
          <w:rFonts w:hint="eastAsia"/>
          <w:b w:val="0"/>
          <w:bCs w:val="0"/>
          <w:sz w:val="24"/>
          <w:szCs w:val="24"/>
        </w:rPr>
        <w:t>2022-</w:t>
      </w:r>
      <w:r w:rsidR="00AA56CE">
        <w:rPr>
          <w:rFonts w:hint="eastAsia"/>
          <w:b w:val="0"/>
          <w:bCs w:val="0"/>
          <w:sz w:val="24"/>
          <w:szCs w:val="24"/>
        </w:rPr>
        <w:t>0</w:t>
      </w:r>
      <w:r w:rsidR="00157A0B">
        <w:rPr>
          <w:rFonts w:hint="eastAsia"/>
          <w:b w:val="0"/>
          <w:bCs w:val="0"/>
          <w:sz w:val="24"/>
          <w:szCs w:val="24"/>
        </w:rPr>
        <w:t>3</w:t>
      </w:r>
      <w:r w:rsidRPr="00F50F91">
        <w:rPr>
          <w:rFonts w:hint="eastAsia"/>
          <w:b w:val="0"/>
          <w:bCs w:val="0"/>
          <w:sz w:val="24"/>
          <w:szCs w:val="24"/>
        </w:rPr>
        <w:t>-</w:t>
      </w:r>
      <w:r w:rsidR="00157A0B">
        <w:rPr>
          <w:rFonts w:hint="eastAsia"/>
          <w:b w:val="0"/>
          <w:bCs w:val="0"/>
          <w:sz w:val="24"/>
          <w:szCs w:val="24"/>
        </w:rPr>
        <w:t>0</w:t>
      </w:r>
      <w:r>
        <w:rPr>
          <w:rFonts w:hint="eastAsia"/>
          <w:b w:val="0"/>
          <w:sz w:val="24"/>
          <w:szCs w:val="24"/>
        </w:rPr>
        <w:t>9</w:t>
      </w:r>
    </w:p>
    <w:p w:rsidR="00AA56CE" w:rsidRPr="00220511" w:rsidRDefault="0098057C" w:rsidP="00232245">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近日，舟山市港航和口岸管理局和宁波市交通运输局经充分协商，签订了新一轮《保税船用燃料油跨港供应互认协议》，有效期至2023年3月1日。这是继原省内保税油跨港供应“五港协议”的基础上，舟甬两地深化宁波舟山港高水平一体化改革的重要举措。</w:t>
      </w:r>
    </w:p>
    <w:p w:rsidR="00220511" w:rsidRDefault="00220511" w:rsidP="00220511">
      <w:pPr>
        <w:spacing w:line="360" w:lineRule="auto"/>
        <w:rPr>
          <w:rFonts w:asciiTheme="minorEastAsia" w:hAnsiTheme="minorEastAsia"/>
          <w:sz w:val="24"/>
          <w:szCs w:val="24"/>
        </w:rPr>
      </w:pPr>
      <w:r w:rsidRPr="00220511">
        <w:rPr>
          <w:rFonts w:asciiTheme="minorEastAsia" w:hAnsiTheme="minorEastAsia"/>
          <w:noProof/>
          <w:sz w:val="24"/>
          <w:szCs w:val="24"/>
        </w:rPr>
        <w:lastRenderedPageBreak/>
        <w:drawing>
          <wp:inline distT="0" distB="0" distL="0" distR="0">
            <wp:extent cx="5272088" cy="5229225"/>
            <wp:effectExtent l="19050" t="0" r="4762" b="0"/>
            <wp:docPr id="17" name="图片 4" descr="D:\用户目录\我的文档\WeChat Files\wxid_qb7itwu9bb3111\FileStorage\Temp\c25b0cc5c9cf14728dbbe960d07e8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我的文档\WeChat Files\wxid_qb7itwu9bb3111\FileStorage\Temp\c25b0cc5c9cf14728dbbe960d07e810c.jpg"/>
                    <pic:cNvPicPr>
                      <a:picLocks noChangeAspect="1" noChangeArrowheads="1"/>
                    </pic:cNvPicPr>
                  </pic:nvPicPr>
                  <pic:blipFill>
                    <a:blip r:embed="rId18" cstate="print"/>
                    <a:srcRect/>
                    <a:stretch>
                      <a:fillRect/>
                    </a:stretch>
                  </pic:blipFill>
                  <pic:spPr bwMode="auto">
                    <a:xfrm>
                      <a:off x="0" y="0"/>
                      <a:ext cx="5274310" cy="5231429"/>
                    </a:xfrm>
                    <a:prstGeom prst="rect">
                      <a:avLst/>
                    </a:prstGeom>
                    <a:noFill/>
                    <a:ln w="9525">
                      <a:noFill/>
                      <a:miter lim="800000"/>
                      <a:headEnd/>
                      <a:tailEnd/>
                    </a:ln>
                  </pic:spPr>
                </pic:pic>
              </a:graphicData>
            </a:graphic>
          </wp:inline>
        </w:drawing>
      </w:r>
    </w:p>
    <w:p w:rsidR="00AA56CE" w:rsidRPr="00220511" w:rsidRDefault="00220511" w:rsidP="00220511">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根据协议，17家（舟山14家，宁波3家）保税船用燃料油供应企业可在宁波舟山港试点开展跨港双向直供业务，两地共同建立完善跨港供油船舶“白名单”管理机制和跨港供应协商工作机制，进一步强化数据共享和业务协同，确保中国（浙江）自由贸易试验区保税船用燃料油供应行业健康平稳持续发展。</w:t>
      </w:r>
    </w:p>
    <w:p w:rsidR="00220511" w:rsidRPr="00220511" w:rsidRDefault="00220511" w:rsidP="00220511">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据统计，2021年，舟山保税船用燃油供应量552.17万吨，同比增长16.89%，其中跨港供应量275.52万吨，占比49.89%，同比增加49.50%。</w:t>
      </w:r>
    </w:p>
    <w:p w:rsidR="00220511" w:rsidRPr="00220511" w:rsidRDefault="00220511" w:rsidP="00220511">
      <w:pPr>
        <w:spacing w:line="360" w:lineRule="auto"/>
        <w:ind w:firstLineChars="200" w:firstLine="480"/>
        <w:rPr>
          <w:rFonts w:asciiTheme="minorEastAsia" w:hAnsiTheme="minorEastAsia"/>
          <w:sz w:val="24"/>
          <w:szCs w:val="24"/>
        </w:rPr>
      </w:pPr>
      <w:r w:rsidRPr="00220511">
        <w:rPr>
          <w:rFonts w:asciiTheme="minorEastAsia" w:hAnsiTheme="minorEastAsia" w:hint="eastAsia"/>
          <w:sz w:val="24"/>
          <w:szCs w:val="24"/>
        </w:rPr>
        <w:t>下一步，两市交通（港口）管理部门将在上级部门的支持下，加大宁波舟山港高水平一体化改革力度，以共享港口基础设施和服务资源为切口，进一步破解行业发展局限，扩大港口服务领域互认范围，为打造宁波舟山港一流强港“硬核力量”奠定扎实基础。</w:t>
      </w:r>
    </w:p>
    <w:p w:rsidR="00D3067F" w:rsidRDefault="00D3067F" w:rsidP="007B1202">
      <w:pPr>
        <w:pStyle w:val="2"/>
        <w:jc w:val="center"/>
        <w:rPr>
          <w:b w:val="0"/>
          <w:sz w:val="24"/>
          <w:szCs w:val="24"/>
        </w:rPr>
      </w:pPr>
    </w:p>
    <w:p w:rsidR="00147726" w:rsidRPr="00806157" w:rsidRDefault="00806157" w:rsidP="00806157">
      <w:pPr>
        <w:jc w:val="center"/>
        <w:rPr>
          <w:rFonts w:asciiTheme="minorEastAsia" w:hAnsiTheme="minorEastAsia"/>
          <w:b/>
          <w:sz w:val="36"/>
          <w:szCs w:val="36"/>
        </w:rPr>
      </w:pPr>
      <w:r w:rsidRPr="00806157">
        <w:rPr>
          <w:rFonts w:asciiTheme="minorEastAsia" w:hAnsiTheme="minorEastAsia" w:hint="eastAsia"/>
          <w:b/>
          <w:sz w:val="36"/>
          <w:szCs w:val="36"/>
        </w:rPr>
        <w:lastRenderedPageBreak/>
        <w:t>“一司两地”监管创新助力重点产业发展 洋山特殊综合保税区（二期）封关运作</w:t>
      </w:r>
    </w:p>
    <w:p w:rsidR="00806157" w:rsidRPr="00806157" w:rsidRDefault="00806157" w:rsidP="00806157">
      <w:pPr>
        <w:spacing w:line="360" w:lineRule="auto"/>
        <w:jc w:val="center"/>
        <w:rPr>
          <w:rFonts w:asciiTheme="minorEastAsia" w:hAnsiTheme="minor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06157">
        <w:rPr>
          <w:rFonts w:hint="eastAsia"/>
          <w:bCs/>
          <w:sz w:val="24"/>
          <w:szCs w:val="24"/>
        </w:rPr>
        <w:t>2022-03</w:t>
      </w:r>
      <w:r w:rsidRPr="00806157">
        <w:rPr>
          <w:rFonts w:hint="eastAsia"/>
          <w:sz w:val="24"/>
          <w:szCs w:val="24"/>
        </w:rPr>
        <w:t>-0</w:t>
      </w:r>
      <w:r>
        <w:rPr>
          <w:rFonts w:hint="eastAsia"/>
          <w:sz w:val="24"/>
          <w:szCs w:val="24"/>
        </w:rPr>
        <w:t>8</w:t>
      </w:r>
    </w:p>
    <w:p w:rsidR="00806157" w:rsidRPr="00806157" w:rsidRDefault="00806157" w:rsidP="00806157">
      <w:pPr>
        <w:spacing w:line="360" w:lineRule="auto"/>
        <w:rPr>
          <w:rFonts w:asciiTheme="minorEastAsia" w:hAnsiTheme="minorEastAsia"/>
          <w:sz w:val="24"/>
          <w:szCs w:val="24"/>
        </w:rPr>
      </w:pPr>
      <w:r w:rsidRPr="00806157">
        <w:rPr>
          <w:rFonts w:asciiTheme="minorEastAsia" w:hAnsiTheme="minorEastAsia"/>
          <w:noProof/>
          <w:sz w:val="24"/>
          <w:szCs w:val="24"/>
        </w:rPr>
        <w:drawing>
          <wp:inline distT="0" distB="0" distL="0" distR="0">
            <wp:extent cx="5276850" cy="4095750"/>
            <wp:effectExtent l="19050" t="0" r="0" b="0"/>
            <wp:docPr id="18" name="图片 5" descr="海关关员对入区货物开展现场查验20220303-钱坤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海关关员对入区货物开展现场查验20220303-钱坤摄1"/>
                    <pic:cNvPicPr>
                      <a:picLocks noChangeAspect="1" noChangeArrowheads="1"/>
                    </pic:cNvPicPr>
                  </pic:nvPicPr>
                  <pic:blipFill>
                    <a:blip r:embed="rId19" cstate="print"/>
                    <a:srcRect/>
                    <a:stretch>
                      <a:fillRect/>
                    </a:stretch>
                  </pic:blipFill>
                  <pic:spPr bwMode="auto">
                    <a:xfrm>
                      <a:off x="0" y="0"/>
                      <a:ext cx="5281728" cy="4099536"/>
                    </a:xfrm>
                    <a:prstGeom prst="rect">
                      <a:avLst/>
                    </a:prstGeom>
                    <a:noFill/>
                    <a:ln w="9525">
                      <a:noFill/>
                      <a:miter lim="800000"/>
                      <a:headEnd/>
                      <a:tailEnd/>
                    </a:ln>
                  </pic:spPr>
                </pic:pic>
              </a:graphicData>
            </a:graphic>
          </wp:inline>
        </w:drawing>
      </w:r>
    </w:p>
    <w:p w:rsidR="00806157" w:rsidRDefault="00806157" w:rsidP="00806157">
      <w:pPr>
        <w:spacing w:line="360" w:lineRule="auto"/>
        <w:jc w:val="center"/>
        <w:rPr>
          <w:rFonts w:asciiTheme="minorEastAsia" w:hAnsiTheme="minorEastAsia"/>
          <w:sz w:val="24"/>
          <w:szCs w:val="24"/>
        </w:rPr>
      </w:pPr>
      <w:r w:rsidRPr="00806157">
        <w:rPr>
          <w:rFonts w:asciiTheme="minorEastAsia" w:hAnsiTheme="minorEastAsia" w:hint="eastAsia"/>
          <w:szCs w:val="21"/>
        </w:rPr>
        <w:t>图为：关员对入区货物开展现场查验</w:t>
      </w:r>
      <w:r w:rsidRPr="00806157">
        <w:rPr>
          <w:rFonts w:asciiTheme="minorEastAsia" w:hAnsiTheme="minorEastAsia" w:hint="eastAsia"/>
          <w:sz w:val="24"/>
          <w:szCs w:val="24"/>
        </w:rPr>
        <w:t xml:space="preserve"> 　　</w:t>
      </w:r>
    </w:p>
    <w:p w:rsidR="00806157" w:rsidRPr="00806157" w:rsidRDefault="00806157" w:rsidP="00806157">
      <w:pPr>
        <w:spacing w:line="360" w:lineRule="auto"/>
        <w:jc w:val="left"/>
        <w:rPr>
          <w:rFonts w:asciiTheme="minorEastAsia" w:hAnsiTheme="minorEastAsia"/>
          <w:sz w:val="24"/>
          <w:szCs w:val="24"/>
        </w:rPr>
      </w:pPr>
      <w:r>
        <w:rPr>
          <w:rFonts w:asciiTheme="minorEastAsia" w:hAnsiTheme="minorEastAsia" w:hint="eastAsia"/>
          <w:sz w:val="24"/>
          <w:szCs w:val="24"/>
        </w:rPr>
        <w:t xml:space="preserve">    </w:t>
      </w:r>
      <w:r w:rsidRPr="00806157">
        <w:rPr>
          <w:rFonts w:asciiTheme="minorEastAsia" w:hAnsiTheme="minorEastAsia" w:hint="eastAsia"/>
          <w:sz w:val="24"/>
          <w:szCs w:val="24"/>
        </w:rPr>
        <w:t>3月3日，上海飞机制造有限公司一批价值2.15万美元的进口货物向洋山海关申报后运抵洋山特殊综合保税区，这是该公司以区内企业身份完成的首单进口货物申报，标志着洋山特殊综合保税区（二期）实现封关运作，该区封关面积由一期14.27平方公里扩大至22.36平方公里。</w:t>
      </w:r>
    </w:p>
    <w:p w:rsidR="00806157" w:rsidRPr="00806157" w:rsidRDefault="00806157" w:rsidP="00806157">
      <w:pPr>
        <w:spacing w:line="360" w:lineRule="auto"/>
        <w:rPr>
          <w:rFonts w:asciiTheme="minorEastAsia" w:hAnsiTheme="minorEastAsia"/>
          <w:sz w:val="24"/>
          <w:szCs w:val="24"/>
        </w:rPr>
      </w:pPr>
      <w:r w:rsidRPr="00806157">
        <w:rPr>
          <w:rFonts w:asciiTheme="minorEastAsia" w:hAnsiTheme="minorEastAsia" w:hint="eastAsia"/>
          <w:sz w:val="24"/>
          <w:szCs w:val="24"/>
        </w:rPr>
        <w:t xml:space="preserve">　　洋山特殊综合保税区是全国168个海关特殊监管区域中唯一一个特殊综合保税区，是我国目前开放程度最高、改革力度最大的海关特殊监管区域。上海海关对标最高标准、最高水平，全力加快洋山特殊综合保税区建设。以“一线径予放行、二线单侧申报、区内不设海关账册”为最主要特征的全新海关监管制度体系全面落地，为区内企业充分享受便利和自由创造了良好的政策环境。2021年，洋山特殊综合保税区进出口货值1294.9亿元，同比增长28%，高于上海市进出口货值增长率12个百分点。该区二期的封关运作，翻开了洋山特殊综合保税区</w:t>
      </w:r>
      <w:r w:rsidRPr="00806157">
        <w:rPr>
          <w:rFonts w:asciiTheme="minorEastAsia" w:hAnsiTheme="minorEastAsia" w:hint="eastAsia"/>
          <w:sz w:val="24"/>
          <w:szCs w:val="24"/>
        </w:rPr>
        <w:lastRenderedPageBreak/>
        <w:t>发展的崭新篇章。</w:t>
      </w:r>
    </w:p>
    <w:p w:rsidR="00806157" w:rsidRPr="00806157" w:rsidRDefault="00806157" w:rsidP="00806157">
      <w:pPr>
        <w:spacing w:line="360" w:lineRule="auto"/>
        <w:rPr>
          <w:rFonts w:asciiTheme="minorEastAsia" w:hAnsiTheme="minorEastAsia"/>
          <w:sz w:val="24"/>
          <w:szCs w:val="24"/>
        </w:rPr>
      </w:pPr>
      <w:r w:rsidRPr="00806157">
        <w:rPr>
          <w:rFonts w:asciiTheme="minorEastAsia" w:hAnsiTheme="minorEastAsia" w:hint="eastAsia"/>
          <w:sz w:val="24"/>
          <w:szCs w:val="24"/>
        </w:rPr>
        <w:t xml:space="preserve">　　上海自贸区临港新片区设立以来，上海海关全力支持集成电路、人工智能、生物医药、民用航空等重点产业发展，推动建设具有国际市场竞争力的开放型产业体系。上飞公司入区运作，标志着洋山特殊综合保税区民用航空产业体系基本形成。</w:t>
      </w:r>
    </w:p>
    <w:p w:rsidR="00806157" w:rsidRPr="00806157" w:rsidRDefault="00806157" w:rsidP="00806157">
      <w:pPr>
        <w:spacing w:line="360" w:lineRule="auto"/>
        <w:rPr>
          <w:rFonts w:asciiTheme="minorEastAsia" w:hAnsiTheme="minorEastAsia"/>
          <w:sz w:val="24"/>
          <w:szCs w:val="24"/>
        </w:rPr>
      </w:pPr>
      <w:r w:rsidRPr="00806157">
        <w:rPr>
          <w:rFonts w:asciiTheme="minorEastAsia" w:hAnsiTheme="minorEastAsia" w:hint="eastAsia"/>
          <w:sz w:val="24"/>
          <w:szCs w:val="24"/>
        </w:rPr>
        <w:t xml:space="preserve">　　上飞公司在纳入洋山特殊综合保税区过程中曾遇到难题：该公司现有浦东和大场两个生产基地，分别位于洋山特殊综合保税区围网内外，“围网”内外“一司两地”的区位格局，对海关监管提出了个性化的需求，这在上海海关监管工作中没有先例可循，也没有成熟的经验可供借鉴。为进一步支持浦东新区高水平改革开放，发挥新片区“试验田”作用和洋山特殊综合保税区制度创新的特殊优势，在海关总署指导支持下，上海海关与临港新片区管委会、上飞公司密切协作，以一体化监管创新为抓手，秉持顺势监管理念，通过信息系统一体化、监管主体和模式一体化等方式，创造性地提出了“一司两地”一体化监管方案，满足企业两个基地一体化监管和运作的需求，有力推动了民用航空产业在洋山特殊综合保税区集聚发展，成为临港新片区海关监管模式创新的典型范例。</w:t>
      </w:r>
    </w:p>
    <w:p w:rsidR="00806157" w:rsidRPr="00806157" w:rsidRDefault="00806157" w:rsidP="00806157">
      <w:pPr>
        <w:spacing w:line="360" w:lineRule="auto"/>
        <w:rPr>
          <w:rFonts w:asciiTheme="minorEastAsia" w:hAnsiTheme="minorEastAsia"/>
          <w:sz w:val="24"/>
          <w:szCs w:val="24"/>
        </w:rPr>
      </w:pPr>
      <w:r w:rsidRPr="00806157">
        <w:rPr>
          <w:rFonts w:asciiTheme="minorEastAsia" w:hAnsiTheme="minorEastAsia" w:hint="eastAsia"/>
          <w:sz w:val="24"/>
          <w:szCs w:val="24"/>
        </w:rPr>
        <w:t xml:space="preserve">　　下一步，上海海关将进一步实践洋山特殊综合保税区“不单独设立海关账册”的创新模式，以“企业精准画像+智能风控模型”为手段，高水平构建与海关创新制度相匹配的跨境贸易大数据平台（临港新片区），实现顺势监管、精准监管、无感监管，使企业切实感受到海关改革创新政策的“减负提速”，更好地支持新片区特殊经济功能区和特殊综合保税区高水平高质量发展。</w:t>
      </w:r>
    </w:p>
    <w:p w:rsidR="00147726" w:rsidRPr="00147726" w:rsidRDefault="00147726" w:rsidP="00147726">
      <w:pPr>
        <w:spacing w:line="360" w:lineRule="auto"/>
        <w:rPr>
          <w:rFonts w:asciiTheme="minorEastAsia" w:hAnsiTheme="minorEastAsia"/>
          <w:sz w:val="24"/>
          <w:szCs w:val="24"/>
        </w:rPr>
      </w:pPr>
    </w:p>
    <w:sectPr w:rsidR="00147726" w:rsidRPr="00147726" w:rsidSect="00795144">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0B7" w:rsidRDefault="00A700B7" w:rsidP="00AF2EB3">
      <w:r>
        <w:separator/>
      </w:r>
    </w:p>
  </w:endnote>
  <w:endnote w:type="continuationSeparator" w:id="0">
    <w:p w:rsidR="00A700B7" w:rsidRDefault="00A700B7"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6A4075" w:rsidRDefault="003C673F">
        <w:pPr>
          <w:pStyle w:val="a5"/>
          <w:jc w:val="center"/>
        </w:pPr>
        <w:fldSimple w:instr="PAGE   \* MERGEFORMAT">
          <w:r w:rsidR="00646D04" w:rsidRPr="00646D04">
            <w:rPr>
              <w:noProof/>
              <w:lang w:val="zh-CN"/>
            </w:rPr>
            <w:t>1</w:t>
          </w:r>
        </w:fldSimple>
      </w:p>
    </w:sdtContent>
  </w:sdt>
  <w:p w:rsidR="006A4075" w:rsidRDefault="006A40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0B7" w:rsidRDefault="00A700B7" w:rsidP="00AF2EB3">
      <w:r>
        <w:separator/>
      </w:r>
    </w:p>
  </w:footnote>
  <w:footnote w:type="continuationSeparator" w:id="0">
    <w:p w:rsidR="00A700B7" w:rsidRDefault="00A700B7"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2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04F7E"/>
    <w:rsid w:val="0001064A"/>
    <w:rsid w:val="00014652"/>
    <w:rsid w:val="00014EC5"/>
    <w:rsid w:val="0001627B"/>
    <w:rsid w:val="00016CCB"/>
    <w:rsid w:val="00016EDA"/>
    <w:rsid w:val="00024D9D"/>
    <w:rsid w:val="00025BDF"/>
    <w:rsid w:val="000274F6"/>
    <w:rsid w:val="00030A88"/>
    <w:rsid w:val="00030B4E"/>
    <w:rsid w:val="00033F79"/>
    <w:rsid w:val="00037F22"/>
    <w:rsid w:val="00046702"/>
    <w:rsid w:val="000473ED"/>
    <w:rsid w:val="00047B07"/>
    <w:rsid w:val="00047E31"/>
    <w:rsid w:val="0005116C"/>
    <w:rsid w:val="00054913"/>
    <w:rsid w:val="00065C18"/>
    <w:rsid w:val="00076EB8"/>
    <w:rsid w:val="00085E42"/>
    <w:rsid w:val="00092124"/>
    <w:rsid w:val="000936C1"/>
    <w:rsid w:val="00093F75"/>
    <w:rsid w:val="00097B71"/>
    <w:rsid w:val="000A42F7"/>
    <w:rsid w:val="000B4F25"/>
    <w:rsid w:val="000C56C1"/>
    <w:rsid w:val="000D0214"/>
    <w:rsid w:val="000D0EC7"/>
    <w:rsid w:val="000D120E"/>
    <w:rsid w:val="000D18FC"/>
    <w:rsid w:val="000D79BC"/>
    <w:rsid w:val="000E2D50"/>
    <w:rsid w:val="000E569E"/>
    <w:rsid w:val="000E7015"/>
    <w:rsid w:val="000F2A4B"/>
    <w:rsid w:val="000F4C03"/>
    <w:rsid w:val="000F4C88"/>
    <w:rsid w:val="00101E99"/>
    <w:rsid w:val="001050E2"/>
    <w:rsid w:val="0011034F"/>
    <w:rsid w:val="00113224"/>
    <w:rsid w:val="0011451E"/>
    <w:rsid w:val="00117B75"/>
    <w:rsid w:val="00123282"/>
    <w:rsid w:val="001232BA"/>
    <w:rsid w:val="00125F2A"/>
    <w:rsid w:val="00130199"/>
    <w:rsid w:val="00131187"/>
    <w:rsid w:val="00132F12"/>
    <w:rsid w:val="00133821"/>
    <w:rsid w:val="00134DF3"/>
    <w:rsid w:val="001376A5"/>
    <w:rsid w:val="0014117A"/>
    <w:rsid w:val="00147726"/>
    <w:rsid w:val="001478D9"/>
    <w:rsid w:val="0015012E"/>
    <w:rsid w:val="00152E62"/>
    <w:rsid w:val="0015549E"/>
    <w:rsid w:val="00156572"/>
    <w:rsid w:val="00156D37"/>
    <w:rsid w:val="0015733E"/>
    <w:rsid w:val="00157A0B"/>
    <w:rsid w:val="00160D93"/>
    <w:rsid w:val="001648E7"/>
    <w:rsid w:val="00164B19"/>
    <w:rsid w:val="00180581"/>
    <w:rsid w:val="0018449D"/>
    <w:rsid w:val="00186492"/>
    <w:rsid w:val="00186F93"/>
    <w:rsid w:val="0018799B"/>
    <w:rsid w:val="001931A3"/>
    <w:rsid w:val="001A76C5"/>
    <w:rsid w:val="001B3AFF"/>
    <w:rsid w:val="001B7266"/>
    <w:rsid w:val="001C02AF"/>
    <w:rsid w:val="001C398F"/>
    <w:rsid w:val="001C3CD3"/>
    <w:rsid w:val="001C4D4E"/>
    <w:rsid w:val="001C541D"/>
    <w:rsid w:val="001D1526"/>
    <w:rsid w:val="001D4116"/>
    <w:rsid w:val="001D6006"/>
    <w:rsid w:val="001D6860"/>
    <w:rsid w:val="001D7BCF"/>
    <w:rsid w:val="001E04E4"/>
    <w:rsid w:val="001E24BF"/>
    <w:rsid w:val="001E4543"/>
    <w:rsid w:val="001E4F79"/>
    <w:rsid w:val="001E7BCF"/>
    <w:rsid w:val="001F05CA"/>
    <w:rsid w:val="001F2CA7"/>
    <w:rsid w:val="001F2FBB"/>
    <w:rsid w:val="001F6FF1"/>
    <w:rsid w:val="001F7D79"/>
    <w:rsid w:val="002115E2"/>
    <w:rsid w:val="00217F4B"/>
    <w:rsid w:val="00220511"/>
    <w:rsid w:val="00221E2F"/>
    <w:rsid w:val="00222A40"/>
    <w:rsid w:val="0022429C"/>
    <w:rsid w:val="0022496A"/>
    <w:rsid w:val="00227BE7"/>
    <w:rsid w:val="00231579"/>
    <w:rsid w:val="00232245"/>
    <w:rsid w:val="00233B01"/>
    <w:rsid w:val="002360C6"/>
    <w:rsid w:val="00245200"/>
    <w:rsid w:val="0025028D"/>
    <w:rsid w:val="00252FAA"/>
    <w:rsid w:val="00256D1E"/>
    <w:rsid w:val="002632BB"/>
    <w:rsid w:val="0026355E"/>
    <w:rsid w:val="002765AA"/>
    <w:rsid w:val="00282BC7"/>
    <w:rsid w:val="00286927"/>
    <w:rsid w:val="00286B00"/>
    <w:rsid w:val="00292581"/>
    <w:rsid w:val="0029739F"/>
    <w:rsid w:val="002A0F85"/>
    <w:rsid w:val="002A1DC4"/>
    <w:rsid w:val="002A3965"/>
    <w:rsid w:val="002A72F3"/>
    <w:rsid w:val="002B0CDC"/>
    <w:rsid w:val="002B4E2C"/>
    <w:rsid w:val="002B7930"/>
    <w:rsid w:val="002C5A21"/>
    <w:rsid w:val="002D0F36"/>
    <w:rsid w:val="002D1CE3"/>
    <w:rsid w:val="002D3A5B"/>
    <w:rsid w:val="002D42B2"/>
    <w:rsid w:val="002D67B3"/>
    <w:rsid w:val="002F1699"/>
    <w:rsid w:val="002F2395"/>
    <w:rsid w:val="002F2D38"/>
    <w:rsid w:val="0030118B"/>
    <w:rsid w:val="00302017"/>
    <w:rsid w:val="003024FA"/>
    <w:rsid w:val="00307D80"/>
    <w:rsid w:val="0031051C"/>
    <w:rsid w:val="00310CA1"/>
    <w:rsid w:val="00311A9E"/>
    <w:rsid w:val="003130D0"/>
    <w:rsid w:val="00313E37"/>
    <w:rsid w:val="003175B2"/>
    <w:rsid w:val="00320B29"/>
    <w:rsid w:val="00321E2D"/>
    <w:rsid w:val="00325E48"/>
    <w:rsid w:val="003268DE"/>
    <w:rsid w:val="003315F5"/>
    <w:rsid w:val="00333F63"/>
    <w:rsid w:val="00335463"/>
    <w:rsid w:val="00336E3E"/>
    <w:rsid w:val="003410CA"/>
    <w:rsid w:val="0034161D"/>
    <w:rsid w:val="0034317B"/>
    <w:rsid w:val="00345B30"/>
    <w:rsid w:val="00347CF7"/>
    <w:rsid w:val="00350F29"/>
    <w:rsid w:val="00361838"/>
    <w:rsid w:val="00367513"/>
    <w:rsid w:val="0037412E"/>
    <w:rsid w:val="0037499F"/>
    <w:rsid w:val="00375919"/>
    <w:rsid w:val="00377255"/>
    <w:rsid w:val="00377D44"/>
    <w:rsid w:val="00386C26"/>
    <w:rsid w:val="00397290"/>
    <w:rsid w:val="003A5D3D"/>
    <w:rsid w:val="003A68D1"/>
    <w:rsid w:val="003B2596"/>
    <w:rsid w:val="003B3FA1"/>
    <w:rsid w:val="003B4B48"/>
    <w:rsid w:val="003C0D1D"/>
    <w:rsid w:val="003C31ED"/>
    <w:rsid w:val="003C42C4"/>
    <w:rsid w:val="003C673F"/>
    <w:rsid w:val="003D1583"/>
    <w:rsid w:val="003D1D79"/>
    <w:rsid w:val="003D6DE9"/>
    <w:rsid w:val="003D7006"/>
    <w:rsid w:val="003D7615"/>
    <w:rsid w:val="003D78F1"/>
    <w:rsid w:val="003E0EF9"/>
    <w:rsid w:val="003E17D9"/>
    <w:rsid w:val="003E53C0"/>
    <w:rsid w:val="003F14E6"/>
    <w:rsid w:val="003F4DCA"/>
    <w:rsid w:val="003F730F"/>
    <w:rsid w:val="00410258"/>
    <w:rsid w:val="004116A4"/>
    <w:rsid w:val="004122CE"/>
    <w:rsid w:val="0041264B"/>
    <w:rsid w:val="00414C41"/>
    <w:rsid w:val="00417273"/>
    <w:rsid w:val="00430A29"/>
    <w:rsid w:val="004320B5"/>
    <w:rsid w:val="00433353"/>
    <w:rsid w:val="00435FC1"/>
    <w:rsid w:val="00440DE9"/>
    <w:rsid w:val="00442835"/>
    <w:rsid w:val="00467BA4"/>
    <w:rsid w:val="00472EE7"/>
    <w:rsid w:val="004743ED"/>
    <w:rsid w:val="00480244"/>
    <w:rsid w:val="0048406F"/>
    <w:rsid w:val="004846BB"/>
    <w:rsid w:val="00490DB7"/>
    <w:rsid w:val="004924AE"/>
    <w:rsid w:val="004941C4"/>
    <w:rsid w:val="004A05D8"/>
    <w:rsid w:val="004A24B7"/>
    <w:rsid w:val="004A3896"/>
    <w:rsid w:val="004B7973"/>
    <w:rsid w:val="004C2212"/>
    <w:rsid w:val="004C42EA"/>
    <w:rsid w:val="004C459B"/>
    <w:rsid w:val="004C5849"/>
    <w:rsid w:val="004C6844"/>
    <w:rsid w:val="004D1BBA"/>
    <w:rsid w:val="004D22AD"/>
    <w:rsid w:val="004D3DF2"/>
    <w:rsid w:val="004D507A"/>
    <w:rsid w:val="004D76F3"/>
    <w:rsid w:val="004E072A"/>
    <w:rsid w:val="004E0938"/>
    <w:rsid w:val="004E210B"/>
    <w:rsid w:val="004E6021"/>
    <w:rsid w:val="004F0454"/>
    <w:rsid w:val="004F308A"/>
    <w:rsid w:val="004F3670"/>
    <w:rsid w:val="004F427A"/>
    <w:rsid w:val="004F51EB"/>
    <w:rsid w:val="004F5B5C"/>
    <w:rsid w:val="004F77AD"/>
    <w:rsid w:val="00500C73"/>
    <w:rsid w:val="00500CB0"/>
    <w:rsid w:val="00503E3F"/>
    <w:rsid w:val="00511239"/>
    <w:rsid w:val="00511D0C"/>
    <w:rsid w:val="00511FCB"/>
    <w:rsid w:val="00514A63"/>
    <w:rsid w:val="00514BB4"/>
    <w:rsid w:val="00516F0F"/>
    <w:rsid w:val="00520152"/>
    <w:rsid w:val="00521346"/>
    <w:rsid w:val="0052235B"/>
    <w:rsid w:val="0052586C"/>
    <w:rsid w:val="00530C84"/>
    <w:rsid w:val="005323A7"/>
    <w:rsid w:val="00532666"/>
    <w:rsid w:val="00533005"/>
    <w:rsid w:val="00535C8B"/>
    <w:rsid w:val="00537FD0"/>
    <w:rsid w:val="0054166F"/>
    <w:rsid w:val="0054422E"/>
    <w:rsid w:val="005453D8"/>
    <w:rsid w:val="00551D89"/>
    <w:rsid w:val="0055576F"/>
    <w:rsid w:val="005620D6"/>
    <w:rsid w:val="00562EBE"/>
    <w:rsid w:val="00566198"/>
    <w:rsid w:val="00566250"/>
    <w:rsid w:val="00566D5D"/>
    <w:rsid w:val="00567357"/>
    <w:rsid w:val="0057093A"/>
    <w:rsid w:val="0057582B"/>
    <w:rsid w:val="00575938"/>
    <w:rsid w:val="005762E5"/>
    <w:rsid w:val="00576C8B"/>
    <w:rsid w:val="005803D9"/>
    <w:rsid w:val="005900C1"/>
    <w:rsid w:val="00595B96"/>
    <w:rsid w:val="00596E24"/>
    <w:rsid w:val="005A3B8E"/>
    <w:rsid w:val="005A6E44"/>
    <w:rsid w:val="005B180E"/>
    <w:rsid w:val="005B1967"/>
    <w:rsid w:val="005B38F5"/>
    <w:rsid w:val="005C0542"/>
    <w:rsid w:val="005C6417"/>
    <w:rsid w:val="005C6CA4"/>
    <w:rsid w:val="005C6E02"/>
    <w:rsid w:val="005C76E7"/>
    <w:rsid w:val="005C7794"/>
    <w:rsid w:val="005D2EA7"/>
    <w:rsid w:val="005D7A62"/>
    <w:rsid w:val="005D7A65"/>
    <w:rsid w:val="005E42A3"/>
    <w:rsid w:val="005F1B43"/>
    <w:rsid w:val="005F2352"/>
    <w:rsid w:val="005F46F7"/>
    <w:rsid w:val="0060270A"/>
    <w:rsid w:val="00604C51"/>
    <w:rsid w:val="006124F8"/>
    <w:rsid w:val="00612E6E"/>
    <w:rsid w:val="0061384D"/>
    <w:rsid w:val="00614781"/>
    <w:rsid w:val="00614B53"/>
    <w:rsid w:val="00622D06"/>
    <w:rsid w:val="00623C59"/>
    <w:rsid w:val="00627D03"/>
    <w:rsid w:val="0063066C"/>
    <w:rsid w:val="006315A4"/>
    <w:rsid w:val="00631F22"/>
    <w:rsid w:val="00631FE0"/>
    <w:rsid w:val="00633C45"/>
    <w:rsid w:val="00635520"/>
    <w:rsid w:val="00635BA8"/>
    <w:rsid w:val="00635FF3"/>
    <w:rsid w:val="00640C34"/>
    <w:rsid w:val="00642375"/>
    <w:rsid w:val="00642FD1"/>
    <w:rsid w:val="00645326"/>
    <w:rsid w:val="00646D04"/>
    <w:rsid w:val="006471E4"/>
    <w:rsid w:val="006473D9"/>
    <w:rsid w:val="00651D9D"/>
    <w:rsid w:val="006537B7"/>
    <w:rsid w:val="00655E1A"/>
    <w:rsid w:val="006563BB"/>
    <w:rsid w:val="00660335"/>
    <w:rsid w:val="00662865"/>
    <w:rsid w:val="0066392F"/>
    <w:rsid w:val="00663D22"/>
    <w:rsid w:val="00664AB8"/>
    <w:rsid w:val="00665151"/>
    <w:rsid w:val="0066749F"/>
    <w:rsid w:val="00671CB7"/>
    <w:rsid w:val="00672036"/>
    <w:rsid w:val="00674820"/>
    <w:rsid w:val="00682500"/>
    <w:rsid w:val="006828CF"/>
    <w:rsid w:val="00691EEE"/>
    <w:rsid w:val="00693709"/>
    <w:rsid w:val="0069461F"/>
    <w:rsid w:val="006A07BC"/>
    <w:rsid w:val="006A18C3"/>
    <w:rsid w:val="006A394D"/>
    <w:rsid w:val="006A4075"/>
    <w:rsid w:val="006A4DA9"/>
    <w:rsid w:val="006A6CB8"/>
    <w:rsid w:val="006B08DE"/>
    <w:rsid w:val="006B1C2B"/>
    <w:rsid w:val="006B2534"/>
    <w:rsid w:val="006B47F2"/>
    <w:rsid w:val="006B4C4B"/>
    <w:rsid w:val="006B6515"/>
    <w:rsid w:val="006B65C3"/>
    <w:rsid w:val="006C3536"/>
    <w:rsid w:val="006C3E43"/>
    <w:rsid w:val="006C4C96"/>
    <w:rsid w:val="006C6190"/>
    <w:rsid w:val="006C6993"/>
    <w:rsid w:val="006C73F0"/>
    <w:rsid w:val="006D5DE2"/>
    <w:rsid w:val="006D64C6"/>
    <w:rsid w:val="006E345E"/>
    <w:rsid w:val="006E473F"/>
    <w:rsid w:val="006F0635"/>
    <w:rsid w:val="006F06C1"/>
    <w:rsid w:val="006F2434"/>
    <w:rsid w:val="006F3A1F"/>
    <w:rsid w:val="006F426E"/>
    <w:rsid w:val="006F4AFC"/>
    <w:rsid w:val="006F52B8"/>
    <w:rsid w:val="006F6604"/>
    <w:rsid w:val="006F7025"/>
    <w:rsid w:val="00710F94"/>
    <w:rsid w:val="0071111D"/>
    <w:rsid w:val="00712CC5"/>
    <w:rsid w:val="00714EFC"/>
    <w:rsid w:val="007206F5"/>
    <w:rsid w:val="00727798"/>
    <w:rsid w:val="00733790"/>
    <w:rsid w:val="00740023"/>
    <w:rsid w:val="0074038F"/>
    <w:rsid w:val="0074352E"/>
    <w:rsid w:val="00743F0E"/>
    <w:rsid w:val="00744A27"/>
    <w:rsid w:val="007464A9"/>
    <w:rsid w:val="00747A20"/>
    <w:rsid w:val="0075581C"/>
    <w:rsid w:val="00755FE5"/>
    <w:rsid w:val="007632CB"/>
    <w:rsid w:val="007659B0"/>
    <w:rsid w:val="0077748F"/>
    <w:rsid w:val="00782A20"/>
    <w:rsid w:val="00782E17"/>
    <w:rsid w:val="00784909"/>
    <w:rsid w:val="00785C7F"/>
    <w:rsid w:val="00787C1C"/>
    <w:rsid w:val="0079063D"/>
    <w:rsid w:val="00791A2B"/>
    <w:rsid w:val="007921C1"/>
    <w:rsid w:val="00792872"/>
    <w:rsid w:val="00792874"/>
    <w:rsid w:val="007929B0"/>
    <w:rsid w:val="007935D8"/>
    <w:rsid w:val="00795144"/>
    <w:rsid w:val="00796682"/>
    <w:rsid w:val="007975BD"/>
    <w:rsid w:val="007A00A4"/>
    <w:rsid w:val="007A0C1F"/>
    <w:rsid w:val="007A1965"/>
    <w:rsid w:val="007A2ED6"/>
    <w:rsid w:val="007A7456"/>
    <w:rsid w:val="007B1202"/>
    <w:rsid w:val="007B2E7F"/>
    <w:rsid w:val="007B36BA"/>
    <w:rsid w:val="007C27FB"/>
    <w:rsid w:val="007C421F"/>
    <w:rsid w:val="007C44C5"/>
    <w:rsid w:val="007D227C"/>
    <w:rsid w:val="007D2FF3"/>
    <w:rsid w:val="007D77C1"/>
    <w:rsid w:val="007E28B0"/>
    <w:rsid w:val="007E6B28"/>
    <w:rsid w:val="007F44D7"/>
    <w:rsid w:val="00805123"/>
    <w:rsid w:val="00805247"/>
    <w:rsid w:val="00806157"/>
    <w:rsid w:val="00812587"/>
    <w:rsid w:val="008148D8"/>
    <w:rsid w:val="00822E50"/>
    <w:rsid w:val="00826A07"/>
    <w:rsid w:val="00832102"/>
    <w:rsid w:val="0083270D"/>
    <w:rsid w:val="00837770"/>
    <w:rsid w:val="00840CC4"/>
    <w:rsid w:val="00840F78"/>
    <w:rsid w:val="008453D5"/>
    <w:rsid w:val="00846170"/>
    <w:rsid w:val="00846C28"/>
    <w:rsid w:val="00846EBF"/>
    <w:rsid w:val="008520EE"/>
    <w:rsid w:val="00852510"/>
    <w:rsid w:val="00852EB2"/>
    <w:rsid w:val="00854184"/>
    <w:rsid w:val="00854A50"/>
    <w:rsid w:val="008579DE"/>
    <w:rsid w:val="00860E82"/>
    <w:rsid w:val="00861111"/>
    <w:rsid w:val="00861205"/>
    <w:rsid w:val="0086180B"/>
    <w:rsid w:val="00861A07"/>
    <w:rsid w:val="008627B3"/>
    <w:rsid w:val="0086455A"/>
    <w:rsid w:val="008677BB"/>
    <w:rsid w:val="00870538"/>
    <w:rsid w:val="008719EF"/>
    <w:rsid w:val="0087213D"/>
    <w:rsid w:val="00880342"/>
    <w:rsid w:val="008810BB"/>
    <w:rsid w:val="00891D9D"/>
    <w:rsid w:val="00892183"/>
    <w:rsid w:val="0089363B"/>
    <w:rsid w:val="00893989"/>
    <w:rsid w:val="00893E9D"/>
    <w:rsid w:val="008961D4"/>
    <w:rsid w:val="00897132"/>
    <w:rsid w:val="008A0F4D"/>
    <w:rsid w:val="008A1F4A"/>
    <w:rsid w:val="008A204A"/>
    <w:rsid w:val="008A608F"/>
    <w:rsid w:val="008A64D3"/>
    <w:rsid w:val="008B08DF"/>
    <w:rsid w:val="008B380D"/>
    <w:rsid w:val="008B621D"/>
    <w:rsid w:val="008B68A1"/>
    <w:rsid w:val="008C0759"/>
    <w:rsid w:val="008C246E"/>
    <w:rsid w:val="008D4DC3"/>
    <w:rsid w:val="008D525F"/>
    <w:rsid w:val="008E2348"/>
    <w:rsid w:val="00900B51"/>
    <w:rsid w:val="009021B5"/>
    <w:rsid w:val="00904C3C"/>
    <w:rsid w:val="00907FA1"/>
    <w:rsid w:val="00910023"/>
    <w:rsid w:val="009109E7"/>
    <w:rsid w:val="00912E5B"/>
    <w:rsid w:val="00914A34"/>
    <w:rsid w:val="0092014C"/>
    <w:rsid w:val="009204F0"/>
    <w:rsid w:val="009215DD"/>
    <w:rsid w:val="009220A7"/>
    <w:rsid w:val="00924538"/>
    <w:rsid w:val="009278DD"/>
    <w:rsid w:val="009306CE"/>
    <w:rsid w:val="009336A1"/>
    <w:rsid w:val="00933C9E"/>
    <w:rsid w:val="009356C5"/>
    <w:rsid w:val="00936A4E"/>
    <w:rsid w:val="00940EAC"/>
    <w:rsid w:val="00941311"/>
    <w:rsid w:val="00944E6E"/>
    <w:rsid w:val="00950A03"/>
    <w:rsid w:val="0095248E"/>
    <w:rsid w:val="009552C0"/>
    <w:rsid w:val="00956ABC"/>
    <w:rsid w:val="00960042"/>
    <w:rsid w:val="009624DE"/>
    <w:rsid w:val="00962FEC"/>
    <w:rsid w:val="009635AE"/>
    <w:rsid w:val="00965888"/>
    <w:rsid w:val="009736A4"/>
    <w:rsid w:val="00977BC2"/>
    <w:rsid w:val="00977E85"/>
    <w:rsid w:val="0098057C"/>
    <w:rsid w:val="00984281"/>
    <w:rsid w:val="00990F3A"/>
    <w:rsid w:val="00991FF6"/>
    <w:rsid w:val="00992BF5"/>
    <w:rsid w:val="00996EB4"/>
    <w:rsid w:val="009A0079"/>
    <w:rsid w:val="009A2A75"/>
    <w:rsid w:val="009A326E"/>
    <w:rsid w:val="009A33BE"/>
    <w:rsid w:val="009A4393"/>
    <w:rsid w:val="009A457E"/>
    <w:rsid w:val="009A64A5"/>
    <w:rsid w:val="009A73F0"/>
    <w:rsid w:val="009A7716"/>
    <w:rsid w:val="009B079F"/>
    <w:rsid w:val="009C09FC"/>
    <w:rsid w:val="009C3BC6"/>
    <w:rsid w:val="009D2CF0"/>
    <w:rsid w:val="009D3F07"/>
    <w:rsid w:val="009D49F9"/>
    <w:rsid w:val="009D4BCB"/>
    <w:rsid w:val="009D6409"/>
    <w:rsid w:val="009E1528"/>
    <w:rsid w:val="009E4734"/>
    <w:rsid w:val="009E5ADC"/>
    <w:rsid w:val="009F021F"/>
    <w:rsid w:val="009F0F02"/>
    <w:rsid w:val="009F1336"/>
    <w:rsid w:val="009F40FA"/>
    <w:rsid w:val="009F4CE8"/>
    <w:rsid w:val="00A011AE"/>
    <w:rsid w:val="00A0120A"/>
    <w:rsid w:val="00A032A8"/>
    <w:rsid w:val="00A036EA"/>
    <w:rsid w:val="00A258CE"/>
    <w:rsid w:val="00A2723B"/>
    <w:rsid w:val="00A31C51"/>
    <w:rsid w:val="00A35698"/>
    <w:rsid w:val="00A415BD"/>
    <w:rsid w:val="00A43767"/>
    <w:rsid w:val="00A44EBE"/>
    <w:rsid w:val="00A45DCD"/>
    <w:rsid w:val="00A46ECF"/>
    <w:rsid w:val="00A47F80"/>
    <w:rsid w:val="00A52DD4"/>
    <w:rsid w:val="00A534FF"/>
    <w:rsid w:val="00A548CD"/>
    <w:rsid w:val="00A5554F"/>
    <w:rsid w:val="00A6288A"/>
    <w:rsid w:val="00A62D46"/>
    <w:rsid w:val="00A700B7"/>
    <w:rsid w:val="00A71210"/>
    <w:rsid w:val="00A7477B"/>
    <w:rsid w:val="00A75F15"/>
    <w:rsid w:val="00A766C4"/>
    <w:rsid w:val="00A77286"/>
    <w:rsid w:val="00A77571"/>
    <w:rsid w:val="00A8145A"/>
    <w:rsid w:val="00A829E8"/>
    <w:rsid w:val="00A8338E"/>
    <w:rsid w:val="00A85127"/>
    <w:rsid w:val="00A922D1"/>
    <w:rsid w:val="00A958ED"/>
    <w:rsid w:val="00A96646"/>
    <w:rsid w:val="00AA56CE"/>
    <w:rsid w:val="00AB0720"/>
    <w:rsid w:val="00AC0CE9"/>
    <w:rsid w:val="00AC327C"/>
    <w:rsid w:val="00AC6396"/>
    <w:rsid w:val="00AD1390"/>
    <w:rsid w:val="00AD56DF"/>
    <w:rsid w:val="00AE48BD"/>
    <w:rsid w:val="00AE6436"/>
    <w:rsid w:val="00AE6FE7"/>
    <w:rsid w:val="00AF0178"/>
    <w:rsid w:val="00AF043E"/>
    <w:rsid w:val="00AF163D"/>
    <w:rsid w:val="00AF2EB3"/>
    <w:rsid w:val="00B01DE6"/>
    <w:rsid w:val="00B1159C"/>
    <w:rsid w:val="00B11D95"/>
    <w:rsid w:val="00B20033"/>
    <w:rsid w:val="00B27E54"/>
    <w:rsid w:val="00B3236C"/>
    <w:rsid w:val="00B323E8"/>
    <w:rsid w:val="00B327D3"/>
    <w:rsid w:val="00B362AD"/>
    <w:rsid w:val="00B37568"/>
    <w:rsid w:val="00B42918"/>
    <w:rsid w:val="00B42E53"/>
    <w:rsid w:val="00B42ED7"/>
    <w:rsid w:val="00B42FBC"/>
    <w:rsid w:val="00B46120"/>
    <w:rsid w:val="00B52F7B"/>
    <w:rsid w:val="00B547C3"/>
    <w:rsid w:val="00B55E8C"/>
    <w:rsid w:val="00B56B8F"/>
    <w:rsid w:val="00B60F1A"/>
    <w:rsid w:val="00B7225C"/>
    <w:rsid w:val="00B73391"/>
    <w:rsid w:val="00B75DC8"/>
    <w:rsid w:val="00B84848"/>
    <w:rsid w:val="00B96126"/>
    <w:rsid w:val="00B963CE"/>
    <w:rsid w:val="00BA000F"/>
    <w:rsid w:val="00BA1714"/>
    <w:rsid w:val="00BA1F01"/>
    <w:rsid w:val="00BA21CB"/>
    <w:rsid w:val="00BA2B0F"/>
    <w:rsid w:val="00BA2E3D"/>
    <w:rsid w:val="00BB1F22"/>
    <w:rsid w:val="00BB7B28"/>
    <w:rsid w:val="00BC3146"/>
    <w:rsid w:val="00BC5190"/>
    <w:rsid w:val="00BC6848"/>
    <w:rsid w:val="00BC6E45"/>
    <w:rsid w:val="00BD78B8"/>
    <w:rsid w:val="00BE0042"/>
    <w:rsid w:val="00BE18A8"/>
    <w:rsid w:val="00BE2366"/>
    <w:rsid w:val="00BE2E9C"/>
    <w:rsid w:val="00BF4288"/>
    <w:rsid w:val="00BF7145"/>
    <w:rsid w:val="00C01594"/>
    <w:rsid w:val="00C04E65"/>
    <w:rsid w:val="00C07B2D"/>
    <w:rsid w:val="00C119D6"/>
    <w:rsid w:val="00C12985"/>
    <w:rsid w:val="00C16513"/>
    <w:rsid w:val="00C16C31"/>
    <w:rsid w:val="00C1768A"/>
    <w:rsid w:val="00C20533"/>
    <w:rsid w:val="00C20701"/>
    <w:rsid w:val="00C20A1E"/>
    <w:rsid w:val="00C244A0"/>
    <w:rsid w:val="00C2526E"/>
    <w:rsid w:val="00C258F8"/>
    <w:rsid w:val="00C30159"/>
    <w:rsid w:val="00C305F7"/>
    <w:rsid w:val="00C32189"/>
    <w:rsid w:val="00C33B15"/>
    <w:rsid w:val="00C33EC4"/>
    <w:rsid w:val="00C34D8A"/>
    <w:rsid w:val="00C42563"/>
    <w:rsid w:val="00C43EC1"/>
    <w:rsid w:val="00C50596"/>
    <w:rsid w:val="00C530D4"/>
    <w:rsid w:val="00C54D8B"/>
    <w:rsid w:val="00C55462"/>
    <w:rsid w:val="00C61637"/>
    <w:rsid w:val="00C660D1"/>
    <w:rsid w:val="00C70122"/>
    <w:rsid w:val="00C77261"/>
    <w:rsid w:val="00C8059B"/>
    <w:rsid w:val="00C821FA"/>
    <w:rsid w:val="00C82343"/>
    <w:rsid w:val="00C87958"/>
    <w:rsid w:val="00C9767B"/>
    <w:rsid w:val="00C978B3"/>
    <w:rsid w:val="00C97CE7"/>
    <w:rsid w:val="00CA01DF"/>
    <w:rsid w:val="00CA37CA"/>
    <w:rsid w:val="00CA452C"/>
    <w:rsid w:val="00CA50CD"/>
    <w:rsid w:val="00CA519C"/>
    <w:rsid w:val="00CA640D"/>
    <w:rsid w:val="00CA7D9A"/>
    <w:rsid w:val="00CB0231"/>
    <w:rsid w:val="00CB0319"/>
    <w:rsid w:val="00CB20C4"/>
    <w:rsid w:val="00CC0C84"/>
    <w:rsid w:val="00CC3D3E"/>
    <w:rsid w:val="00CC7D67"/>
    <w:rsid w:val="00CD18C0"/>
    <w:rsid w:val="00CE544A"/>
    <w:rsid w:val="00CE59A2"/>
    <w:rsid w:val="00CF7B83"/>
    <w:rsid w:val="00D02B30"/>
    <w:rsid w:val="00D053CA"/>
    <w:rsid w:val="00D1135B"/>
    <w:rsid w:val="00D200D0"/>
    <w:rsid w:val="00D21B72"/>
    <w:rsid w:val="00D23D67"/>
    <w:rsid w:val="00D24E24"/>
    <w:rsid w:val="00D260EE"/>
    <w:rsid w:val="00D3067F"/>
    <w:rsid w:val="00D30EEB"/>
    <w:rsid w:val="00D3416D"/>
    <w:rsid w:val="00D35047"/>
    <w:rsid w:val="00D3508A"/>
    <w:rsid w:val="00D414E9"/>
    <w:rsid w:val="00D42609"/>
    <w:rsid w:val="00D42989"/>
    <w:rsid w:val="00D42BE0"/>
    <w:rsid w:val="00D4310C"/>
    <w:rsid w:val="00D44815"/>
    <w:rsid w:val="00D55D20"/>
    <w:rsid w:val="00D57CC9"/>
    <w:rsid w:val="00D61230"/>
    <w:rsid w:val="00D61704"/>
    <w:rsid w:val="00D621D9"/>
    <w:rsid w:val="00D71B1B"/>
    <w:rsid w:val="00D75910"/>
    <w:rsid w:val="00D83319"/>
    <w:rsid w:val="00D8531D"/>
    <w:rsid w:val="00D90D59"/>
    <w:rsid w:val="00D91D40"/>
    <w:rsid w:val="00DA20C6"/>
    <w:rsid w:val="00DB02CF"/>
    <w:rsid w:val="00DB0A56"/>
    <w:rsid w:val="00DB1D69"/>
    <w:rsid w:val="00DB20B5"/>
    <w:rsid w:val="00DB4729"/>
    <w:rsid w:val="00DB5CCC"/>
    <w:rsid w:val="00DB6CDB"/>
    <w:rsid w:val="00DB7325"/>
    <w:rsid w:val="00DB7B30"/>
    <w:rsid w:val="00DC4DA5"/>
    <w:rsid w:val="00DC64A3"/>
    <w:rsid w:val="00DC7A9D"/>
    <w:rsid w:val="00DD7B04"/>
    <w:rsid w:val="00DE156C"/>
    <w:rsid w:val="00DE1D44"/>
    <w:rsid w:val="00DF0394"/>
    <w:rsid w:val="00DF2290"/>
    <w:rsid w:val="00DF22DA"/>
    <w:rsid w:val="00DF2604"/>
    <w:rsid w:val="00E05745"/>
    <w:rsid w:val="00E05CE8"/>
    <w:rsid w:val="00E06FFC"/>
    <w:rsid w:val="00E14476"/>
    <w:rsid w:val="00E16954"/>
    <w:rsid w:val="00E16AA6"/>
    <w:rsid w:val="00E21B71"/>
    <w:rsid w:val="00E226A1"/>
    <w:rsid w:val="00E23176"/>
    <w:rsid w:val="00E2436C"/>
    <w:rsid w:val="00E248EF"/>
    <w:rsid w:val="00E27405"/>
    <w:rsid w:val="00E33047"/>
    <w:rsid w:val="00E47B54"/>
    <w:rsid w:val="00E51CEB"/>
    <w:rsid w:val="00E52FCE"/>
    <w:rsid w:val="00E57458"/>
    <w:rsid w:val="00E7035D"/>
    <w:rsid w:val="00E71D7B"/>
    <w:rsid w:val="00E77F47"/>
    <w:rsid w:val="00E82124"/>
    <w:rsid w:val="00E84B94"/>
    <w:rsid w:val="00E84DFF"/>
    <w:rsid w:val="00E93890"/>
    <w:rsid w:val="00E938CC"/>
    <w:rsid w:val="00E95C68"/>
    <w:rsid w:val="00EA05FA"/>
    <w:rsid w:val="00EA2F35"/>
    <w:rsid w:val="00EA4251"/>
    <w:rsid w:val="00EA48E8"/>
    <w:rsid w:val="00EB1B90"/>
    <w:rsid w:val="00EB27B7"/>
    <w:rsid w:val="00EB3120"/>
    <w:rsid w:val="00EB58E1"/>
    <w:rsid w:val="00EB5910"/>
    <w:rsid w:val="00EB6C86"/>
    <w:rsid w:val="00EC0705"/>
    <w:rsid w:val="00EC46F4"/>
    <w:rsid w:val="00EC5A36"/>
    <w:rsid w:val="00EC7E65"/>
    <w:rsid w:val="00ED0695"/>
    <w:rsid w:val="00ED1A0B"/>
    <w:rsid w:val="00ED1AC6"/>
    <w:rsid w:val="00ED3E53"/>
    <w:rsid w:val="00ED72FA"/>
    <w:rsid w:val="00EE048C"/>
    <w:rsid w:val="00EE06BE"/>
    <w:rsid w:val="00EE41DB"/>
    <w:rsid w:val="00EE6729"/>
    <w:rsid w:val="00EE79CE"/>
    <w:rsid w:val="00EF2A20"/>
    <w:rsid w:val="00F003B9"/>
    <w:rsid w:val="00F07921"/>
    <w:rsid w:val="00F10E8A"/>
    <w:rsid w:val="00F115D4"/>
    <w:rsid w:val="00F11A46"/>
    <w:rsid w:val="00F143DD"/>
    <w:rsid w:val="00F17EC3"/>
    <w:rsid w:val="00F2137B"/>
    <w:rsid w:val="00F23931"/>
    <w:rsid w:val="00F27406"/>
    <w:rsid w:val="00F3351F"/>
    <w:rsid w:val="00F33F2B"/>
    <w:rsid w:val="00F35271"/>
    <w:rsid w:val="00F445DE"/>
    <w:rsid w:val="00F45181"/>
    <w:rsid w:val="00F50F91"/>
    <w:rsid w:val="00F513FC"/>
    <w:rsid w:val="00F53FE3"/>
    <w:rsid w:val="00F54AEA"/>
    <w:rsid w:val="00F64E5D"/>
    <w:rsid w:val="00F65487"/>
    <w:rsid w:val="00F672B6"/>
    <w:rsid w:val="00F70581"/>
    <w:rsid w:val="00F7210B"/>
    <w:rsid w:val="00F74C19"/>
    <w:rsid w:val="00F820E1"/>
    <w:rsid w:val="00F83999"/>
    <w:rsid w:val="00F85BB9"/>
    <w:rsid w:val="00F8778F"/>
    <w:rsid w:val="00F87790"/>
    <w:rsid w:val="00F90511"/>
    <w:rsid w:val="00F9328B"/>
    <w:rsid w:val="00F9531C"/>
    <w:rsid w:val="00FC44FB"/>
    <w:rsid w:val="00FC67D0"/>
    <w:rsid w:val="00FC7266"/>
    <w:rsid w:val="00FD27E1"/>
    <w:rsid w:val="00FD2FE0"/>
    <w:rsid w:val="00FD408B"/>
    <w:rsid w:val="00FD7467"/>
    <w:rsid w:val="00FE1F8D"/>
    <w:rsid w:val="00FE2A05"/>
    <w:rsid w:val="00FE62A2"/>
    <w:rsid w:val="00FE7364"/>
    <w:rsid w:val="00FF2275"/>
    <w:rsid w:val="00FF75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2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photoimg20190808">
    <w:name w:val="photo_img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photoalt20190808">
    <w:name w:val="photo_alt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imagenote">
    <w:name w:val="imagenote"/>
    <w:basedOn w:val="a"/>
    <w:rsid w:val="001D152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2558983">
      <w:bodyDiv w:val="1"/>
      <w:marLeft w:val="0"/>
      <w:marRight w:val="0"/>
      <w:marTop w:val="0"/>
      <w:marBottom w:val="0"/>
      <w:divBdr>
        <w:top w:val="none" w:sz="0" w:space="0" w:color="auto"/>
        <w:left w:val="none" w:sz="0" w:space="0" w:color="auto"/>
        <w:bottom w:val="none" w:sz="0" w:space="0" w:color="auto"/>
        <w:right w:val="none" w:sz="0" w:space="0" w:color="auto"/>
      </w:divBdr>
    </w:div>
    <w:div w:id="5139641">
      <w:bodyDiv w:val="1"/>
      <w:marLeft w:val="0"/>
      <w:marRight w:val="0"/>
      <w:marTop w:val="0"/>
      <w:marBottom w:val="0"/>
      <w:divBdr>
        <w:top w:val="none" w:sz="0" w:space="0" w:color="auto"/>
        <w:left w:val="none" w:sz="0" w:space="0" w:color="auto"/>
        <w:bottom w:val="none" w:sz="0" w:space="0" w:color="auto"/>
        <w:right w:val="none" w:sz="0" w:space="0" w:color="auto"/>
      </w:divBdr>
      <w:divsChild>
        <w:div w:id="1466894727">
          <w:marLeft w:val="0"/>
          <w:marRight w:val="0"/>
          <w:marTop w:val="0"/>
          <w:marBottom w:val="0"/>
          <w:divBdr>
            <w:top w:val="none" w:sz="0" w:space="0" w:color="auto"/>
            <w:left w:val="none" w:sz="0" w:space="0" w:color="auto"/>
            <w:bottom w:val="none" w:sz="0" w:space="0" w:color="auto"/>
            <w:right w:val="none" w:sz="0" w:space="0" w:color="auto"/>
          </w:divBdr>
          <w:divsChild>
            <w:div w:id="1601252944">
              <w:marLeft w:val="0"/>
              <w:marRight w:val="0"/>
              <w:marTop w:val="0"/>
              <w:marBottom w:val="0"/>
              <w:divBdr>
                <w:top w:val="none" w:sz="0" w:space="0" w:color="auto"/>
                <w:left w:val="none" w:sz="0" w:space="0" w:color="auto"/>
                <w:bottom w:val="none" w:sz="0" w:space="0" w:color="auto"/>
                <w:right w:val="none" w:sz="0" w:space="0" w:color="auto"/>
              </w:divBdr>
              <w:divsChild>
                <w:div w:id="372972852">
                  <w:marLeft w:val="0"/>
                  <w:marRight w:val="0"/>
                  <w:marTop w:val="0"/>
                  <w:marBottom w:val="0"/>
                  <w:divBdr>
                    <w:top w:val="none" w:sz="0" w:space="0" w:color="auto"/>
                    <w:left w:val="none" w:sz="0" w:space="0" w:color="auto"/>
                    <w:bottom w:val="none" w:sz="0" w:space="0" w:color="auto"/>
                    <w:right w:val="none" w:sz="0" w:space="0" w:color="auto"/>
                  </w:divBdr>
                  <w:divsChild>
                    <w:div w:id="543565674">
                      <w:marLeft w:val="0"/>
                      <w:marRight w:val="0"/>
                      <w:marTop w:val="0"/>
                      <w:marBottom w:val="0"/>
                      <w:divBdr>
                        <w:top w:val="none" w:sz="0" w:space="0" w:color="auto"/>
                        <w:left w:val="none" w:sz="0" w:space="0" w:color="auto"/>
                        <w:bottom w:val="none" w:sz="0" w:space="0" w:color="auto"/>
                        <w:right w:val="none" w:sz="0" w:space="0" w:color="auto"/>
                      </w:divBdr>
                      <w:divsChild>
                        <w:div w:id="255333195">
                          <w:marLeft w:val="0"/>
                          <w:marRight w:val="0"/>
                          <w:marTop w:val="0"/>
                          <w:marBottom w:val="0"/>
                          <w:divBdr>
                            <w:top w:val="none" w:sz="0" w:space="0" w:color="auto"/>
                            <w:left w:val="none" w:sz="0" w:space="0" w:color="auto"/>
                            <w:bottom w:val="none" w:sz="0" w:space="0" w:color="auto"/>
                            <w:right w:val="none" w:sz="0" w:space="0" w:color="auto"/>
                          </w:divBdr>
                          <w:divsChild>
                            <w:div w:id="1874492825">
                              <w:marLeft w:val="0"/>
                              <w:marRight w:val="0"/>
                              <w:marTop w:val="0"/>
                              <w:marBottom w:val="0"/>
                              <w:divBdr>
                                <w:top w:val="none" w:sz="0" w:space="0" w:color="auto"/>
                                <w:left w:val="none" w:sz="0" w:space="0" w:color="auto"/>
                                <w:bottom w:val="none" w:sz="0" w:space="0" w:color="auto"/>
                                <w:right w:val="none" w:sz="0" w:space="0" w:color="auto"/>
                              </w:divBdr>
                              <w:divsChild>
                                <w:div w:id="14566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6130">
      <w:bodyDiv w:val="1"/>
      <w:marLeft w:val="0"/>
      <w:marRight w:val="0"/>
      <w:marTop w:val="0"/>
      <w:marBottom w:val="0"/>
      <w:divBdr>
        <w:top w:val="none" w:sz="0" w:space="0" w:color="auto"/>
        <w:left w:val="none" w:sz="0" w:space="0" w:color="auto"/>
        <w:bottom w:val="none" w:sz="0" w:space="0" w:color="auto"/>
        <w:right w:val="none" w:sz="0" w:space="0" w:color="auto"/>
      </w:divBdr>
      <w:divsChild>
        <w:div w:id="465313490">
          <w:marLeft w:val="0"/>
          <w:marRight w:val="0"/>
          <w:marTop w:val="0"/>
          <w:marBottom w:val="0"/>
          <w:divBdr>
            <w:top w:val="none" w:sz="0" w:space="0" w:color="auto"/>
            <w:left w:val="none" w:sz="0" w:space="0" w:color="auto"/>
            <w:bottom w:val="none" w:sz="0" w:space="0" w:color="auto"/>
            <w:right w:val="none" w:sz="0" w:space="0" w:color="auto"/>
          </w:divBdr>
          <w:divsChild>
            <w:div w:id="493108229">
              <w:marLeft w:val="0"/>
              <w:marRight w:val="0"/>
              <w:marTop w:val="0"/>
              <w:marBottom w:val="0"/>
              <w:divBdr>
                <w:top w:val="none" w:sz="0" w:space="0" w:color="auto"/>
                <w:left w:val="none" w:sz="0" w:space="0" w:color="auto"/>
                <w:bottom w:val="none" w:sz="0" w:space="0" w:color="auto"/>
                <w:right w:val="none" w:sz="0" w:space="0" w:color="auto"/>
              </w:divBdr>
              <w:divsChild>
                <w:div w:id="527062276">
                  <w:marLeft w:val="0"/>
                  <w:marRight w:val="0"/>
                  <w:marTop w:val="0"/>
                  <w:marBottom w:val="0"/>
                  <w:divBdr>
                    <w:top w:val="none" w:sz="0" w:space="0" w:color="auto"/>
                    <w:left w:val="none" w:sz="0" w:space="0" w:color="auto"/>
                    <w:bottom w:val="none" w:sz="0" w:space="0" w:color="auto"/>
                    <w:right w:val="none" w:sz="0" w:space="0" w:color="auto"/>
                  </w:divBdr>
                  <w:divsChild>
                    <w:div w:id="1497183507">
                      <w:marLeft w:val="0"/>
                      <w:marRight w:val="0"/>
                      <w:marTop w:val="0"/>
                      <w:marBottom w:val="0"/>
                      <w:divBdr>
                        <w:top w:val="none" w:sz="0" w:space="0" w:color="auto"/>
                        <w:left w:val="none" w:sz="0" w:space="0" w:color="auto"/>
                        <w:bottom w:val="none" w:sz="0" w:space="0" w:color="auto"/>
                        <w:right w:val="none" w:sz="0" w:space="0" w:color="auto"/>
                      </w:divBdr>
                      <w:divsChild>
                        <w:div w:id="838733654">
                          <w:marLeft w:val="0"/>
                          <w:marRight w:val="0"/>
                          <w:marTop w:val="0"/>
                          <w:marBottom w:val="0"/>
                          <w:divBdr>
                            <w:top w:val="none" w:sz="0" w:space="0" w:color="auto"/>
                            <w:left w:val="none" w:sz="0" w:space="0" w:color="auto"/>
                            <w:bottom w:val="none" w:sz="0" w:space="0" w:color="auto"/>
                            <w:right w:val="none" w:sz="0" w:space="0" w:color="auto"/>
                          </w:divBdr>
                          <w:divsChild>
                            <w:div w:id="134642778">
                              <w:marLeft w:val="0"/>
                              <w:marRight w:val="0"/>
                              <w:marTop w:val="0"/>
                              <w:marBottom w:val="0"/>
                              <w:divBdr>
                                <w:top w:val="none" w:sz="0" w:space="0" w:color="auto"/>
                                <w:left w:val="none" w:sz="0" w:space="0" w:color="auto"/>
                                <w:bottom w:val="none" w:sz="0" w:space="0" w:color="auto"/>
                                <w:right w:val="none" w:sz="0" w:space="0" w:color="auto"/>
                              </w:divBdr>
                              <w:divsChild>
                                <w:div w:id="14245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6395735">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5107798">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9927">
      <w:bodyDiv w:val="1"/>
      <w:marLeft w:val="0"/>
      <w:marRight w:val="0"/>
      <w:marTop w:val="0"/>
      <w:marBottom w:val="0"/>
      <w:divBdr>
        <w:top w:val="none" w:sz="0" w:space="0" w:color="auto"/>
        <w:left w:val="none" w:sz="0" w:space="0" w:color="auto"/>
        <w:bottom w:val="none" w:sz="0" w:space="0" w:color="auto"/>
        <w:right w:val="none" w:sz="0" w:space="0" w:color="auto"/>
      </w:divBdr>
      <w:divsChild>
        <w:div w:id="1341009840">
          <w:marLeft w:val="0"/>
          <w:marRight w:val="0"/>
          <w:marTop w:val="0"/>
          <w:marBottom w:val="0"/>
          <w:divBdr>
            <w:top w:val="none" w:sz="0" w:space="0" w:color="auto"/>
            <w:left w:val="none" w:sz="0" w:space="0" w:color="auto"/>
            <w:bottom w:val="none" w:sz="0" w:space="0" w:color="auto"/>
            <w:right w:val="none" w:sz="0" w:space="0" w:color="auto"/>
          </w:divBdr>
          <w:divsChild>
            <w:div w:id="269317924">
              <w:marLeft w:val="0"/>
              <w:marRight w:val="0"/>
              <w:marTop w:val="0"/>
              <w:marBottom w:val="0"/>
              <w:divBdr>
                <w:top w:val="none" w:sz="0" w:space="0" w:color="auto"/>
                <w:left w:val="none" w:sz="0" w:space="0" w:color="auto"/>
                <w:bottom w:val="none" w:sz="0" w:space="0" w:color="auto"/>
                <w:right w:val="none" w:sz="0" w:space="0" w:color="auto"/>
              </w:divBdr>
              <w:divsChild>
                <w:div w:id="1139877364">
                  <w:marLeft w:val="0"/>
                  <w:marRight w:val="0"/>
                  <w:marTop w:val="0"/>
                  <w:marBottom w:val="0"/>
                  <w:divBdr>
                    <w:top w:val="none" w:sz="0" w:space="0" w:color="auto"/>
                    <w:left w:val="none" w:sz="0" w:space="0" w:color="auto"/>
                    <w:bottom w:val="none" w:sz="0" w:space="0" w:color="auto"/>
                    <w:right w:val="none" w:sz="0" w:space="0" w:color="auto"/>
                  </w:divBdr>
                  <w:divsChild>
                    <w:div w:id="397215172">
                      <w:marLeft w:val="0"/>
                      <w:marRight w:val="0"/>
                      <w:marTop w:val="0"/>
                      <w:marBottom w:val="0"/>
                      <w:divBdr>
                        <w:top w:val="none" w:sz="0" w:space="0" w:color="auto"/>
                        <w:left w:val="none" w:sz="0" w:space="0" w:color="auto"/>
                        <w:bottom w:val="none" w:sz="0" w:space="0" w:color="auto"/>
                        <w:right w:val="none" w:sz="0" w:space="0" w:color="auto"/>
                      </w:divBdr>
                      <w:divsChild>
                        <w:div w:id="1091853599">
                          <w:marLeft w:val="0"/>
                          <w:marRight w:val="0"/>
                          <w:marTop w:val="0"/>
                          <w:marBottom w:val="0"/>
                          <w:divBdr>
                            <w:top w:val="none" w:sz="0" w:space="0" w:color="auto"/>
                            <w:left w:val="none" w:sz="0" w:space="0" w:color="auto"/>
                            <w:bottom w:val="none" w:sz="0" w:space="0" w:color="auto"/>
                            <w:right w:val="none" w:sz="0" w:space="0" w:color="auto"/>
                          </w:divBdr>
                          <w:divsChild>
                            <w:div w:id="1702629986">
                              <w:marLeft w:val="0"/>
                              <w:marRight w:val="0"/>
                              <w:marTop w:val="0"/>
                              <w:marBottom w:val="0"/>
                              <w:divBdr>
                                <w:top w:val="none" w:sz="0" w:space="0" w:color="auto"/>
                                <w:left w:val="none" w:sz="0" w:space="0" w:color="auto"/>
                                <w:bottom w:val="none" w:sz="0" w:space="0" w:color="auto"/>
                                <w:right w:val="none" w:sz="0" w:space="0" w:color="auto"/>
                              </w:divBdr>
                              <w:divsChild>
                                <w:div w:id="1946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5924">
      <w:bodyDiv w:val="1"/>
      <w:marLeft w:val="0"/>
      <w:marRight w:val="0"/>
      <w:marTop w:val="0"/>
      <w:marBottom w:val="0"/>
      <w:divBdr>
        <w:top w:val="none" w:sz="0" w:space="0" w:color="auto"/>
        <w:left w:val="none" w:sz="0" w:space="0" w:color="auto"/>
        <w:bottom w:val="none" w:sz="0" w:space="0" w:color="auto"/>
        <w:right w:val="none" w:sz="0" w:space="0" w:color="auto"/>
      </w:divBdr>
    </w:div>
    <w:div w:id="54740619">
      <w:bodyDiv w:val="1"/>
      <w:marLeft w:val="0"/>
      <w:marRight w:val="0"/>
      <w:marTop w:val="0"/>
      <w:marBottom w:val="0"/>
      <w:divBdr>
        <w:top w:val="none" w:sz="0" w:space="0" w:color="auto"/>
        <w:left w:val="none" w:sz="0" w:space="0" w:color="auto"/>
        <w:bottom w:val="none" w:sz="0" w:space="0" w:color="auto"/>
        <w:right w:val="none" w:sz="0" w:space="0" w:color="auto"/>
      </w:divBdr>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4399067">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85617449">
      <w:bodyDiv w:val="1"/>
      <w:marLeft w:val="0"/>
      <w:marRight w:val="0"/>
      <w:marTop w:val="0"/>
      <w:marBottom w:val="0"/>
      <w:divBdr>
        <w:top w:val="none" w:sz="0" w:space="0" w:color="auto"/>
        <w:left w:val="none" w:sz="0" w:space="0" w:color="auto"/>
        <w:bottom w:val="none" w:sz="0" w:space="0" w:color="auto"/>
        <w:right w:val="none" w:sz="0" w:space="0" w:color="auto"/>
      </w:divBdr>
    </w:div>
    <w:div w:id="87427150">
      <w:bodyDiv w:val="1"/>
      <w:marLeft w:val="0"/>
      <w:marRight w:val="0"/>
      <w:marTop w:val="0"/>
      <w:marBottom w:val="0"/>
      <w:divBdr>
        <w:top w:val="none" w:sz="0" w:space="0" w:color="auto"/>
        <w:left w:val="none" w:sz="0" w:space="0" w:color="auto"/>
        <w:bottom w:val="none" w:sz="0" w:space="0" w:color="auto"/>
        <w:right w:val="none" w:sz="0" w:space="0" w:color="auto"/>
      </w:divBdr>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06436587">
      <w:bodyDiv w:val="1"/>
      <w:marLeft w:val="0"/>
      <w:marRight w:val="0"/>
      <w:marTop w:val="0"/>
      <w:marBottom w:val="0"/>
      <w:divBdr>
        <w:top w:val="none" w:sz="0" w:space="0" w:color="auto"/>
        <w:left w:val="none" w:sz="0" w:space="0" w:color="auto"/>
        <w:bottom w:val="none" w:sz="0" w:space="0" w:color="auto"/>
        <w:right w:val="none" w:sz="0" w:space="0" w:color="auto"/>
      </w:divBdr>
      <w:divsChild>
        <w:div w:id="122159828">
          <w:marLeft w:val="0"/>
          <w:marRight w:val="0"/>
          <w:marTop w:val="0"/>
          <w:marBottom w:val="0"/>
          <w:divBdr>
            <w:top w:val="none" w:sz="0" w:space="0" w:color="auto"/>
            <w:left w:val="none" w:sz="0" w:space="0" w:color="auto"/>
            <w:bottom w:val="none" w:sz="0" w:space="0" w:color="auto"/>
            <w:right w:val="none" w:sz="0" w:space="0" w:color="auto"/>
          </w:divBdr>
          <w:divsChild>
            <w:div w:id="1976833523">
              <w:marLeft w:val="0"/>
              <w:marRight w:val="0"/>
              <w:marTop w:val="0"/>
              <w:marBottom w:val="0"/>
              <w:divBdr>
                <w:top w:val="none" w:sz="0" w:space="0" w:color="auto"/>
                <w:left w:val="none" w:sz="0" w:space="0" w:color="auto"/>
                <w:bottom w:val="none" w:sz="0" w:space="0" w:color="auto"/>
                <w:right w:val="none" w:sz="0" w:space="0" w:color="auto"/>
              </w:divBdr>
              <w:divsChild>
                <w:div w:id="657995669">
                  <w:marLeft w:val="0"/>
                  <w:marRight w:val="0"/>
                  <w:marTop w:val="0"/>
                  <w:marBottom w:val="0"/>
                  <w:divBdr>
                    <w:top w:val="none" w:sz="0" w:space="0" w:color="auto"/>
                    <w:left w:val="none" w:sz="0" w:space="0" w:color="auto"/>
                    <w:bottom w:val="none" w:sz="0" w:space="0" w:color="auto"/>
                    <w:right w:val="none" w:sz="0" w:space="0" w:color="auto"/>
                  </w:divBdr>
                  <w:divsChild>
                    <w:div w:id="1344669801">
                      <w:marLeft w:val="0"/>
                      <w:marRight w:val="0"/>
                      <w:marTop w:val="0"/>
                      <w:marBottom w:val="0"/>
                      <w:divBdr>
                        <w:top w:val="none" w:sz="0" w:space="0" w:color="auto"/>
                        <w:left w:val="none" w:sz="0" w:space="0" w:color="auto"/>
                        <w:bottom w:val="none" w:sz="0" w:space="0" w:color="auto"/>
                        <w:right w:val="none" w:sz="0" w:space="0" w:color="auto"/>
                      </w:divBdr>
                      <w:divsChild>
                        <w:div w:id="1352687858">
                          <w:marLeft w:val="0"/>
                          <w:marRight w:val="0"/>
                          <w:marTop w:val="0"/>
                          <w:marBottom w:val="0"/>
                          <w:divBdr>
                            <w:top w:val="none" w:sz="0" w:space="0" w:color="auto"/>
                            <w:left w:val="none" w:sz="0" w:space="0" w:color="auto"/>
                            <w:bottom w:val="none" w:sz="0" w:space="0" w:color="auto"/>
                            <w:right w:val="none" w:sz="0" w:space="0" w:color="auto"/>
                          </w:divBdr>
                          <w:divsChild>
                            <w:div w:id="1298032322">
                              <w:marLeft w:val="0"/>
                              <w:marRight w:val="0"/>
                              <w:marTop w:val="0"/>
                              <w:marBottom w:val="0"/>
                              <w:divBdr>
                                <w:top w:val="none" w:sz="0" w:space="0" w:color="auto"/>
                                <w:left w:val="none" w:sz="0" w:space="0" w:color="auto"/>
                                <w:bottom w:val="none" w:sz="0" w:space="0" w:color="auto"/>
                                <w:right w:val="none" w:sz="0" w:space="0" w:color="auto"/>
                              </w:divBdr>
                              <w:divsChild>
                                <w:div w:id="1673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18450877">
      <w:bodyDiv w:val="1"/>
      <w:marLeft w:val="0"/>
      <w:marRight w:val="0"/>
      <w:marTop w:val="0"/>
      <w:marBottom w:val="0"/>
      <w:divBdr>
        <w:top w:val="none" w:sz="0" w:space="0" w:color="auto"/>
        <w:left w:val="none" w:sz="0" w:space="0" w:color="auto"/>
        <w:bottom w:val="none" w:sz="0" w:space="0" w:color="auto"/>
        <w:right w:val="none" w:sz="0" w:space="0" w:color="auto"/>
      </w:divBdr>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37916285">
      <w:bodyDiv w:val="1"/>
      <w:marLeft w:val="0"/>
      <w:marRight w:val="0"/>
      <w:marTop w:val="0"/>
      <w:marBottom w:val="0"/>
      <w:divBdr>
        <w:top w:val="none" w:sz="0" w:space="0" w:color="auto"/>
        <w:left w:val="none" w:sz="0" w:space="0" w:color="auto"/>
        <w:bottom w:val="none" w:sz="0" w:space="0" w:color="auto"/>
        <w:right w:val="none" w:sz="0" w:space="0" w:color="auto"/>
      </w:divBdr>
    </w:div>
    <w:div w:id="14228046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4127302">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470959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5236226">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6503362">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44490">
      <w:bodyDiv w:val="1"/>
      <w:marLeft w:val="0"/>
      <w:marRight w:val="0"/>
      <w:marTop w:val="0"/>
      <w:marBottom w:val="0"/>
      <w:divBdr>
        <w:top w:val="none" w:sz="0" w:space="0" w:color="auto"/>
        <w:left w:val="none" w:sz="0" w:space="0" w:color="auto"/>
        <w:bottom w:val="none" w:sz="0" w:space="0" w:color="auto"/>
        <w:right w:val="none" w:sz="0" w:space="0" w:color="auto"/>
      </w:divBdr>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35552236">
      <w:bodyDiv w:val="1"/>
      <w:marLeft w:val="0"/>
      <w:marRight w:val="0"/>
      <w:marTop w:val="0"/>
      <w:marBottom w:val="0"/>
      <w:divBdr>
        <w:top w:val="none" w:sz="0" w:space="0" w:color="auto"/>
        <w:left w:val="none" w:sz="0" w:space="0" w:color="auto"/>
        <w:bottom w:val="none" w:sz="0" w:space="0" w:color="auto"/>
        <w:right w:val="none" w:sz="0" w:space="0" w:color="auto"/>
      </w:divBdr>
    </w:div>
    <w:div w:id="238173155">
      <w:bodyDiv w:val="1"/>
      <w:marLeft w:val="0"/>
      <w:marRight w:val="0"/>
      <w:marTop w:val="0"/>
      <w:marBottom w:val="0"/>
      <w:divBdr>
        <w:top w:val="none" w:sz="0" w:space="0" w:color="auto"/>
        <w:left w:val="none" w:sz="0" w:space="0" w:color="auto"/>
        <w:bottom w:val="none" w:sz="0" w:space="0" w:color="auto"/>
        <w:right w:val="none" w:sz="0" w:space="0" w:color="auto"/>
      </w:divBdr>
    </w:div>
    <w:div w:id="238448958">
      <w:bodyDiv w:val="1"/>
      <w:marLeft w:val="0"/>
      <w:marRight w:val="0"/>
      <w:marTop w:val="0"/>
      <w:marBottom w:val="0"/>
      <w:divBdr>
        <w:top w:val="none" w:sz="0" w:space="0" w:color="auto"/>
        <w:left w:val="none" w:sz="0" w:space="0" w:color="auto"/>
        <w:bottom w:val="none" w:sz="0" w:space="0" w:color="auto"/>
        <w:right w:val="none" w:sz="0" w:space="0" w:color="auto"/>
      </w:divBdr>
    </w:div>
    <w:div w:id="243610105">
      <w:bodyDiv w:val="1"/>
      <w:marLeft w:val="0"/>
      <w:marRight w:val="0"/>
      <w:marTop w:val="0"/>
      <w:marBottom w:val="0"/>
      <w:divBdr>
        <w:top w:val="none" w:sz="0" w:space="0" w:color="auto"/>
        <w:left w:val="none" w:sz="0" w:space="0" w:color="auto"/>
        <w:bottom w:val="none" w:sz="0" w:space="0" w:color="auto"/>
        <w:right w:val="none" w:sz="0" w:space="0" w:color="auto"/>
      </w:divBdr>
      <w:divsChild>
        <w:div w:id="612595434">
          <w:marLeft w:val="0"/>
          <w:marRight w:val="0"/>
          <w:marTop w:val="0"/>
          <w:marBottom w:val="0"/>
          <w:divBdr>
            <w:top w:val="none" w:sz="0" w:space="0" w:color="auto"/>
            <w:left w:val="none" w:sz="0" w:space="0" w:color="auto"/>
            <w:bottom w:val="none" w:sz="0" w:space="0" w:color="auto"/>
            <w:right w:val="none" w:sz="0" w:space="0" w:color="auto"/>
          </w:divBdr>
          <w:divsChild>
            <w:div w:id="1049256491">
              <w:marLeft w:val="0"/>
              <w:marRight w:val="0"/>
              <w:marTop w:val="0"/>
              <w:marBottom w:val="0"/>
              <w:divBdr>
                <w:top w:val="none" w:sz="0" w:space="0" w:color="auto"/>
                <w:left w:val="none" w:sz="0" w:space="0" w:color="auto"/>
                <w:bottom w:val="none" w:sz="0" w:space="0" w:color="auto"/>
                <w:right w:val="none" w:sz="0" w:space="0" w:color="auto"/>
              </w:divBdr>
              <w:divsChild>
                <w:div w:id="1954361132">
                  <w:marLeft w:val="0"/>
                  <w:marRight w:val="0"/>
                  <w:marTop w:val="0"/>
                  <w:marBottom w:val="0"/>
                  <w:divBdr>
                    <w:top w:val="none" w:sz="0" w:space="0" w:color="auto"/>
                    <w:left w:val="none" w:sz="0" w:space="0" w:color="auto"/>
                    <w:bottom w:val="none" w:sz="0" w:space="0" w:color="auto"/>
                    <w:right w:val="none" w:sz="0" w:space="0" w:color="auto"/>
                  </w:divBdr>
                  <w:divsChild>
                    <w:div w:id="1285962732">
                      <w:marLeft w:val="0"/>
                      <w:marRight w:val="0"/>
                      <w:marTop w:val="0"/>
                      <w:marBottom w:val="0"/>
                      <w:divBdr>
                        <w:top w:val="none" w:sz="0" w:space="0" w:color="auto"/>
                        <w:left w:val="none" w:sz="0" w:space="0" w:color="auto"/>
                        <w:bottom w:val="none" w:sz="0" w:space="0" w:color="auto"/>
                        <w:right w:val="none" w:sz="0" w:space="0" w:color="auto"/>
                      </w:divBdr>
                      <w:divsChild>
                        <w:div w:id="1854953470">
                          <w:marLeft w:val="0"/>
                          <w:marRight w:val="0"/>
                          <w:marTop w:val="0"/>
                          <w:marBottom w:val="0"/>
                          <w:divBdr>
                            <w:top w:val="none" w:sz="0" w:space="0" w:color="auto"/>
                            <w:left w:val="none" w:sz="0" w:space="0" w:color="auto"/>
                            <w:bottom w:val="none" w:sz="0" w:space="0" w:color="auto"/>
                            <w:right w:val="none" w:sz="0" w:space="0" w:color="auto"/>
                          </w:divBdr>
                          <w:divsChild>
                            <w:div w:id="1176648384">
                              <w:marLeft w:val="0"/>
                              <w:marRight w:val="0"/>
                              <w:marTop w:val="0"/>
                              <w:marBottom w:val="0"/>
                              <w:divBdr>
                                <w:top w:val="none" w:sz="0" w:space="0" w:color="auto"/>
                                <w:left w:val="none" w:sz="0" w:space="0" w:color="auto"/>
                                <w:bottom w:val="none" w:sz="0" w:space="0" w:color="auto"/>
                                <w:right w:val="none" w:sz="0" w:space="0" w:color="auto"/>
                              </w:divBdr>
                              <w:divsChild>
                                <w:div w:id="2802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194968">
      <w:bodyDiv w:val="1"/>
      <w:marLeft w:val="0"/>
      <w:marRight w:val="0"/>
      <w:marTop w:val="0"/>
      <w:marBottom w:val="0"/>
      <w:divBdr>
        <w:top w:val="none" w:sz="0" w:space="0" w:color="auto"/>
        <w:left w:val="none" w:sz="0" w:space="0" w:color="auto"/>
        <w:bottom w:val="none" w:sz="0" w:space="0" w:color="auto"/>
        <w:right w:val="none" w:sz="0" w:space="0" w:color="auto"/>
      </w:divBdr>
    </w:div>
    <w:div w:id="258219570">
      <w:bodyDiv w:val="1"/>
      <w:marLeft w:val="0"/>
      <w:marRight w:val="0"/>
      <w:marTop w:val="0"/>
      <w:marBottom w:val="0"/>
      <w:divBdr>
        <w:top w:val="none" w:sz="0" w:space="0" w:color="auto"/>
        <w:left w:val="none" w:sz="0" w:space="0" w:color="auto"/>
        <w:bottom w:val="none" w:sz="0" w:space="0" w:color="auto"/>
        <w:right w:val="none" w:sz="0" w:space="0" w:color="auto"/>
      </w:divBdr>
    </w:div>
    <w:div w:id="258611605">
      <w:bodyDiv w:val="1"/>
      <w:marLeft w:val="0"/>
      <w:marRight w:val="0"/>
      <w:marTop w:val="0"/>
      <w:marBottom w:val="0"/>
      <w:divBdr>
        <w:top w:val="none" w:sz="0" w:space="0" w:color="auto"/>
        <w:left w:val="none" w:sz="0" w:space="0" w:color="auto"/>
        <w:bottom w:val="none" w:sz="0" w:space="0" w:color="auto"/>
        <w:right w:val="none" w:sz="0" w:space="0" w:color="auto"/>
      </w:divBdr>
      <w:divsChild>
        <w:div w:id="86970896">
          <w:marLeft w:val="0"/>
          <w:marRight w:val="0"/>
          <w:marTop w:val="0"/>
          <w:marBottom w:val="0"/>
          <w:divBdr>
            <w:top w:val="none" w:sz="0" w:space="0" w:color="auto"/>
            <w:left w:val="none" w:sz="0" w:space="0" w:color="auto"/>
            <w:bottom w:val="none" w:sz="0" w:space="0" w:color="auto"/>
            <w:right w:val="none" w:sz="0" w:space="0" w:color="auto"/>
          </w:divBdr>
          <w:divsChild>
            <w:div w:id="381834773">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64840391">
                      <w:marLeft w:val="0"/>
                      <w:marRight w:val="0"/>
                      <w:marTop w:val="0"/>
                      <w:marBottom w:val="0"/>
                      <w:divBdr>
                        <w:top w:val="none" w:sz="0" w:space="0" w:color="auto"/>
                        <w:left w:val="none" w:sz="0" w:space="0" w:color="auto"/>
                        <w:bottom w:val="none" w:sz="0" w:space="0" w:color="auto"/>
                        <w:right w:val="none" w:sz="0" w:space="0" w:color="auto"/>
                      </w:divBdr>
                      <w:divsChild>
                        <w:div w:id="1182932320">
                          <w:marLeft w:val="0"/>
                          <w:marRight w:val="0"/>
                          <w:marTop w:val="0"/>
                          <w:marBottom w:val="0"/>
                          <w:divBdr>
                            <w:top w:val="none" w:sz="0" w:space="0" w:color="auto"/>
                            <w:left w:val="none" w:sz="0" w:space="0" w:color="auto"/>
                            <w:bottom w:val="none" w:sz="0" w:space="0" w:color="auto"/>
                            <w:right w:val="none" w:sz="0" w:space="0" w:color="auto"/>
                          </w:divBdr>
                          <w:divsChild>
                            <w:div w:id="513613030">
                              <w:marLeft w:val="0"/>
                              <w:marRight w:val="0"/>
                              <w:marTop w:val="0"/>
                              <w:marBottom w:val="0"/>
                              <w:divBdr>
                                <w:top w:val="none" w:sz="0" w:space="0" w:color="auto"/>
                                <w:left w:val="none" w:sz="0" w:space="0" w:color="auto"/>
                                <w:bottom w:val="none" w:sz="0" w:space="0" w:color="auto"/>
                                <w:right w:val="none" w:sz="0" w:space="0" w:color="auto"/>
                              </w:divBdr>
                              <w:divsChild>
                                <w:div w:id="11904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263581">
      <w:bodyDiv w:val="1"/>
      <w:marLeft w:val="0"/>
      <w:marRight w:val="0"/>
      <w:marTop w:val="0"/>
      <w:marBottom w:val="0"/>
      <w:divBdr>
        <w:top w:val="none" w:sz="0" w:space="0" w:color="auto"/>
        <w:left w:val="none" w:sz="0" w:space="0" w:color="auto"/>
        <w:bottom w:val="none" w:sz="0" w:space="0" w:color="auto"/>
        <w:right w:val="none" w:sz="0" w:space="0" w:color="auto"/>
      </w:divBdr>
    </w:div>
    <w:div w:id="260066398">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73095967">
      <w:bodyDiv w:val="1"/>
      <w:marLeft w:val="0"/>
      <w:marRight w:val="0"/>
      <w:marTop w:val="0"/>
      <w:marBottom w:val="0"/>
      <w:divBdr>
        <w:top w:val="none" w:sz="0" w:space="0" w:color="auto"/>
        <w:left w:val="none" w:sz="0" w:space="0" w:color="auto"/>
        <w:bottom w:val="none" w:sz="0" w:space="0" w:color="auto"/>
        <w:right w:val="none" w:sz="0" w:space="0" w:color="auto"/>
      </w:divBdr>
    </w:div>
    <w:div w:id="273103100">
      <w:bodyDiv w:val="1"/>
      <w:marLeft w:val="0"/>
      <w:marRight w:val="0"/>
      <w:marTop w:val="0"/>
      <w:marBottom w:val="0"/>
      <w:divBdr>
        <w:top w:val="none" w:sz="0" w:space="0" w:color="auto"/>
        <w:left w:val="none" w:sz="0" w:space="0" w:color="auto"/>
        <w:bottom w:val="none" w:sz="0" w:space="0" w:color="auto"/>
        <w:right w:val="none" w:sz="0" w:space="0" w:color="auto"/>
      </w:divBdr>
    </w:div>
    <w:div w:id="2850853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594">
          <w:marLeft w:val="0"/>
          <w:marRight w:val="0"/>
          <w:marTop w:val="0"/>
          <w:marBottom w:val="0"/>
          <w:divBdr>
            <w:top w:val="none" w:sz="0" w:space="0" w:color="auto"/>
            <w:left w:val="none" w:sz="0" w:space="0" w:color="auto"/>
            <w:bottom w:val="none" w:sz="0" w:space="0" w:color="auto"/>
            <w:right w:val="none" w:sz="0" w:space="0" w:color="auto"/>
          </w:divBdr>
          <w:divsChild>
            <w:div w:id="1920678330">
              <w:marLeft w:val="0"/>
              <w:marRight w:val="0"/>
              <w:marTop w:val="0"/>
              <w:marBottom w:val="0"/>
              <w:divBdr>
                <w:top w:val="none" w:sz="0" w:space="0" w:color="auto"/>
                <w:left w:val="none" w:sz="0" w:space="0" w:color="auto"/>
                <w:bottom w:val="none" w:sz="0" w:space="0" w:color="auto"/>
                <w:right w:val="none" w:sz="0" w:space="0" w:color="auto"/>
              </w:divBdr>
              <w:divsChild>
                <w:div w:id="393048925">
                  <w:marLeft w:val="0"/>
                  <w:marRight w:val="0"/>
                  <w:marTop w:val="0"/>
                  <w:marBottom w:val="0"/>
                  <w:divBdr>
                    <w:top w:val="none" w:sz="0" w:space="0" w:color="auto"/>
                    <w:left w:val="none" w:sz="0" w:space="0" w:color="auto"/>
                    <w:bottom w:val="none" w:sz="0" w:space="0" w:color="auto"/>
                    <w:right w:val="none" w:sz="0" w:space="0" w:color="auto"/>
                  </w:divBdr>
                  <w:divsChild>
                    <w:div w:id="317610331">
                      <w:marLeft w:val="0"/>
                      <w:marRight w:val="0"/>
                      <w:marTop w:val="0"/>
                      <w:marBottom w:val="0"/>
                      <w:divBdr>
                        <w:top w:val="none" w:sz="0" w:space="0" w:color="auto"/>
                        <w:left w:val="none" w:sz="0" w:space="0" w:color="auto"/>
                        <w:bottom w:val="none" w:sz="0" w:space="0" w:color="auto"/>
                        <w:right w:val="none" w:sz="0" w:space="0" w:color="auto"/>
                      </w:divBdr>
                      <w:divsChild>
                        <w:div w:id="2027247906">
                          <w:marLeft w:val="0"/>
                          <w:marRight w:val="0"/>
                          <w:marTop w:val="0"/>
                          <w:marBottom w:val="0"/>
                          <w:divBdr>
                            <w:top w:val="single" w:sz="6" w:space="11" w:color="DDDDDD"/>
                            <w:left w:val="single" w:sz="6" w:space="31" w:color="DDDDDD"/>
                            <w:bottom w:val="single" w:sz="6" w:space="11" w:color="DDDDDD"/>
                            <w:right w:val="single" w:sz="6" w:space="31" w:color="DDDDDD"/>
                          </w:divBdr>
                          <w:divsChild>
                            <w:div w:id="763842155">
                              <w:marLeft w:val="0"/>
                              <w:marRight w:val="0"/>
                              <w:marTop w:val="0"/>
                              <w:marBottom w:val="0"/>
                              <w:divBdr>
                                <w:top w:val="none" w:sz="0" w:space="0" w:color="auto"/>
                                <w:left w:val="none" w:sz="0" w:space="0" w:color="auto"/>
                                <w:bottom w:val="none" w:sz="0" w:space="0" w:color="auto"/>
                                <w:right w:val="none" w:sz="0" w:space="0" w:color="auto"/>
                              </w:divBdr>
                              <w:divsChild>
                                <w:div w:id="11046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288782005">
      <w:bodyDiv w:val="1"/>
      <w:marLeft w:val="0"/>
      <w:marRight w:val="0"/>
      <w:marTop w:val="0"/>
      <w:marBottom w:val="0"/>
      <w:divBdr>
        <w:top w:val="none" w:sz="0" w:space="0" w:color="auto"/>
        <w:left w:val="none" w:sz="0" w:space="0" w:color="auto"/>
        <w:bottom w:val="none" w:sz="0" w:space="0" w:color="auto"/>
        <w:right w:val="none" w:sz="0" w:space="0" w:color="auto"/>
      </w:divBdr>
      <w:divsChild>
        <w:div w:id="1118372484">
          <w:marLeft w:val="0"/>
          <w:marRight w:val="0"/>
          <w:marTop w:val="0"/>
          <w:marBottom w:val="0"/>
          <w:divBdr>
            <w:top w:val="none" w:sz="0" w:space="0" w:color="auto"/>
            <w:left w:val="none" w:sz="0" w:space="0" w:color="auto"/>
            <w:bottom w:val="none" w:sz="0" w:space="0" w:color="auto"/>
            <w:right w:val="none" w:sz="0" w:space="0" w:color="auto"/>
          </w:divBdr>
          <w:divsChild>
            <w:div w:id="37702766">
              <w:marLeft w:val="0"/>
              <w:marRight w:val="0"/>
              <w:marTop w:val="0"/>
              <w:marBottom w:val="0"/>
              <w:divBdr>
                <w:top w:val="none" w:sz="0" w:space="0" w:color="auto"/>
                <w:left w:val="none" w:sz="0" w:space="0" w:color="auto"/>
                <w:bottom w:val="none" w:sz="0" w:space="0" w:color="auto"/>
                <w:right w:val="none" w:sz="0" w:space="0" w:color="auto"/>
              </w:divBdr>
              <w:divsChild>
                <w:div w:id="384181254">
                  <w:marLeft w:val="0"/>
                  <w:marRight w:val="0"/>
                  <w:marTop w:val="0"/>
                  <w:marBottom w:val="0"/>
                  <w:divBdr>
                    <w:top w:val="none" w:sz="0" w:space="0" w:color="auto"/>
                    <w:left w:val="none" w:sz="0" w:space="0" w:color="auto"/>
                    <w:bottom w:val="none" w:sz="0" w:space="0" w:color="auto"/>
                    <w:right w:val="none" w:sz="0" w:space="0" w:color="auto"/>
                  </w:divBdr>
                  <w:divsChild>
                    <w:div w:id="509417985">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sChild>
                            <w:div w:id="705328169">
                              <w:marLeft w:val="0"/>
                              <w:marRight w:val="0"/>
                              <w:marTop w:val="0"/>
                              <w:marBottom w:val="0"/>
                              <w:divBdr>
                                <w:top w:val="none" w:sz="0" w:space="0" w:color="auto"/>
                                <w:left w:val="none" w:sz="0" w:space="0" w:color="auto"/>
                                <w:bottom w:val="none" w:sz="0" w:space="0" w:color="auto"/>
                                <w:right w:val="none" w:sz="0" w:space="0" w:color="auto"/>
                              </w:divBdr>
                              <w:divsChild>
                                <w:div w:id="9158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17854356">
      <w:bodyDiv w:val="1"/>
      <w:marLeft w:val="0"/>
      <w:marRight w:val="0"/>
      <w:marTop w:val="0"/>
      <w:marBottom w:val="0"/>
      <w:divBdr>
        <w:top w:val="none" w:sz="0" w:space="0" w:color="auto"/>
        <w:left w:val="none" w:sz="0" w:space="0" w:color="auto"/>
        <w:bottom w:val="none" w:sz="0" w:space="0" w:color="auto"/>
        <w:right w:val="none" w:sz="0" w:space="0" w:color="auto"/>
      </w:divBdr>
      <w:divsChild>
        <w:div w:id="654144514">
          <w:marLeft w:val="0"/>
          <w:marRight w:val="0"/>
          <w:marTop w:val="0"/>
          <w:marBottom w:val="0"/>
          <w:divBdr>
            <w:top w:val="none" w:sz="0" w:space="0" w:color="auto"/>
            <w:left w:val="none" w:sz="0" w:space="0" w:color="auto"/>
            <w:bottom w:val="none" w:sz="0" w:space="0" w:color="auto"/>
            <w:right w:val="none" w:sz="0" w:space="0" w:color="auto"/>
          </w:divBdr>
          <w:divsChild>
            <w:div w:id="1510212159">
              <w:marLeft w:val="0"/>
              <w:marRight w:val="0"/>
              <w:marTop w:val="0"/>
              <w:marBottom w:val="0"/>
              <w:divBdr>
                <w:top w:val="none" w:sz="0" w:space="0" w:color="auto"/>
                <w:left w:val="none" w:sz="0" w:space="0" w:color="auto"/>
                <w:bottom w:val="none" w:sz="0" w:space="0" w:color="auto"/>
                <w:right w:val="none" w:sz="0" w:space="0" w:color="auto"/>
              </w:divBdr>
              <w:divsChild>
                <w:div w:id="292250510">
                  <w:marLeft w:val="0"/>
                  <w:marRight w:val="0"/>
                  <w:marTop w:val="0"/>
                  <w:marBottom w:val="0"/>
                  <w:divBdr>
                    <w:top w:val="none" w:sz="0" w:space="0" w:color="auto"/>
                    <w:left w:val="none" w:sz="0" w:space="0" w:color="auto"/>
                    <w:bottom w:val="none" w:sz="0" w:space="0" w:color="auto"/>
                    <w:right w:val="none" w:sz="0" w:space="0" w:color="auto"/>
                  </w:divBdr>
                  <w:divsChild>
                    <w:div w:id="832523516">
                      <w:marLeft w:val="0"/>
                      <w:marRight w:val="0"/>
                      <w:marTop w:val="0"/>
                      <w:marBottom w:val="0"/>
                      <w:divBdr>
                        <w:top w:val="none" w:sz="0" w:space="0" w:color="auto"/>
                        <w:left w:val="none" w:sz="0" w:space="0" w:color="auto"/>
                        <w:bottom w:val="none" w:sz="0" w:space="0" w:color="auto"/>
                        <w:right w:val="none" w:sz="0" w:space="0" w:color="auto"/>
                      </w:divBdr>
                      <w:divsChild>
                        <w:div w:id="615211386">
                          <w:marLeft w:val="0"/>
                          <w:marRight w:val="0"/>
                          <w:marTop w:val="0"/>
                          <w:marBottom w:val="0"/>
                          <w:divBdr>
                            <w:top w:val="none" w:sz="0" w:space="0" w:color="auto"/>
                            <w:left w:val="none" w:sz="0" w:space="0" w:color="auto"/>
                            <w:bottom w:val="none" w:sz="0" w:space="0" w:color="auto"/>
                            <w:right w:val="none" w:sz="0" w:space="0" w:color="auto"/>
                          </w:divBdr>
                          <w:divsChild>
                            <w:div w:id="1032071255">
                              <w:marLeft w:val="0"/>
                              <w:marRight w:val="0"/>
                              <w:marTop w:val="0"/>
                              <w:marBottom w:val="0"/>
                              <w:divBdr>
                                <w:top w:val="none" w:sz="0" w:space="0" w:color="auto"/>
                                <w:left w:val="none" w:sz="0" w:space="0" w:color="auto"/>
                                <w:bottom w:val="none" w:sz="0" w:space="0" w:color="auto"/>
                                <w:right w:val="none" w:sz="0" w:space="0" w:color="auto"/>
                              </w:divBdr>
                              <w:divsChild>
                                <w:div w:id="1427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362581">
      <w:bodyDiv w:val="1"/>
      <w:marLeft w:val="0"/>
      <w:marRight w:val="0"/>
      <w:marTop w:val="0"/>
      <w:marBottom w:val="0"/>
      <w:divBdr>
        <w:top w:val="none" w:sz="0" w:space="0" w:color="auto"/>
        <w:left w:val="none" w:sz="0" w:space="0" w:color="auto"/>
        <w:bottom w:val="none" w:sz="0" w:space="0" w:color="auto"/>
        <w:right w:val="none" w:sz="0" w:space="0" w:color="auto"/>
      </w:divBdr>
      <w:divsChild>
        <w:div w:id="267543473">
          <w:marLeft w:val="0"/>
          <w:marRight w:val="0"/>
          <w:marTop w:val="0"/>
          <w:marBottom w:val="0"/>
          <w:divBdr>
            <w:top w:val="none" w:sz="0" w:space="0" w:color="auto"/>
            <w:left w:val="none" w:sz="0" w:space="0" w:color="auto"/>
            <w:bottom w:val="none" w:sz="0" w:space="0" w:color="auto"/>
            <w:right w:val="none" w:sz="0" w:space="0" w:color="auto"/>
          </w:divBdr>
          <w:divsChild>
            <w:div w:id="74012238">
              <w:marLeft w:val="0"/>
              <w:marRight w:val="0"/>
              <w:marTop w:val="0"/>
              <w:marBottom w:val="0"/>
              <w:divBdr>
                <w:top w:val="none" w:sz="0" w:space="0" w:color="auto"/>
                <w:left w:val="none" w:sz="0" w:space="0" w:color="auto"/>
                <w:bottom w:val="none" w:sz="0" w:space="0" w:color="auto"/>
                <w:right w:val="none" w:sz="0" w:space="0" w:color="auto"/>
              </w:divBdr>
              <w:divsChild>
                <w:div w:id="1280913588">
                  <w:marLeft w:val="0"/>
                  <w:marRight w:val="0"/>
                  <w:marTop w:val="0"/>
                  <w:marBottom w:val="0"/>
                  <w:divBdr>
                    <w:top w:val="none" w:sz="0" w:space="0" w:color="auto"/>
                    <w:left w:val="none" w:sz="0" w:space="0" w:color="auto"/>
                    <w:bottom w:val="none" w:sz="0" w:space="0" w:color="auto"/>
                    <w:right w:val="none" w:sz="0" w:space="0" w:color="auto"/>
                  </w:divBdr>
                  <w:divsChild>
                    <w:div w:id="210508036">
                      <w:marLeft w:val="0"/>
                      <w:marRight w:val="0"/>
                      <w:marTop w:val="0"/>
                      <w:marBottom w:val="0"/>
                      <w:divBdr>
                        <w:top w:val="none" w:sz="0" w:space="0" w:color="auto"/>
                        <w:left w:val="none" w:sz="0" w:space="0" w:color="auto"/>
                        <w:bottom w:val="none" w:sz="0" w:space="0" w:color="auto"/>
                        <w:right w:val="none" w:sz="0" w:space="0" w:color="auto"/>
                      </w:divBdr>
                      <w:divsChild>
                        <w:div w:id="919294738">
                          <w:marLeft w:val="0"/>
                          <w:marRight w:val="0"/>
                          <w:marTop w:val="0"/>
                          <w:marBottom w:val="0"/>
                          <w:divBdr>
                            <w:top w:val="none" w:sz="0" w:space="0" w:color="auto"/>
                            <w:left w:val="none" w:sz="0" w:space="0" w:color="auto"/>
                            <w:bottom w:val="none" w:sz="0" w:space="0" w:color="auto"/>
                            <w:right w:val="none" w:sz="0" w:space="0" w:color="auto"/>
                          </w:divBdr>
                          <w:divsChild>
                            <w:div w:id="285812904">
                              <w:marLeft w:val="0"/>
                              <w:marRight w:val="0"/>
                              <w:marTop w:val="0"/>
                              <w:marBottom w:val="0"/>
                              <w:divBdr>
                                <w:top w:val="none" w:sz="0" w:space="0" w:color="auto"/>
                                <w:left w:val="none" w:sz="0" w:space="0" w:color="auto"/>
                                <w:bottom w:val="none" w:sz="0" w:space="0" w:color="auto"/>
                                <w:right w:val="none" w:sz="0" w:space="0" w:color="auto"/>
                              </w:divBdr>
                              <w:divsChild>
                                <w:div w:id="74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018435">
      <w:bodyDiv w:val="1"/>
      <w:marLeft w:val="0"/>
      <w:marRight w:val="0"/>
      <w:marTop w:val="0"/>
      <w:marBottom w:val="0"/>
      <w:divBdr>
        <w:top w:val="none" w:sz="0" w:space="0" w:color="auto"/>
        <w:left w:val="none" w:sz="0" w:space="0" w:color="auto"/>
        <w:bottom w:val="none" w:sz="0" w:space="0" w:color="auto"/>
        <w:right w:val="none" w:sz="0" w:space="0" w:color="auto"/>
      </w:divBdr>
    </w:div>
    <w:div w:id="332027512">
      <w:bodyDiv w:val="1"/>
      <w:marLeft w:val="0"/>
      <w:marRight w:val="0"/>
      <w:marTop w:val="0"/>
      <w:marBottom w:val="0"/>
      <w:divBdr>
        <w:top w:val="none" w:sz="0" w:space="0" w:color="auto"/>
        <w:left w:val="none" w:sz="0" w:space="0" w:color="auto"/>
        <w:bottom w:val="none" w:sz="0" w:space="0" w:color="auto"/>
        <w:right w:val="none" w:sz="0" w:space="0" w:color="auto"/>
      </w:divBdr>
    </w:div>
    <w:div w:id="332758644">
      <w:bodyDiv w:val="1"/>
      <w:marLeft w:val="0"/>
      <w:marRight w:val="0"/>
      <w:marTop w:val="0"/>
      <w:marBottom w:val="0"/>
      <w:divBdr>
        <w:top w:val="none" w:sz="0" w:space="0" w:color="auto"/>
        <w:left w:val="none" w:sz="0" w:space="0" w:color="auto"/>
        <w:bottom w:val="none" w:sz="0" w:space="0" w:color="auto"/>
        <w:right w:val="none" w:sz="0" w:space="0" w:color="auto"/>
      </w:divBdr>
      <w:divsChild>
        <w:div w:id="1403067044">
          <w:marLeft w:val="0"/>
          <w:marRight w:val="0"/>
          <w:marTop w:val="0"/>
          <w:marBottom w:val="0"/>
          <w:divBdr>
            <w:top w:val="none" w:sz="0" w:space="0" w:color="auto"/>
            <w:left w:val="none" w:sz="0" w:space="0" w:color="auto"/>
            <w:bottom w:val="none" w:sz="0" w:space="0" w:color="auto"/>
            <w:right w:val="none" w:sz="0" w:space="0" w:color="auto"/>
          </w:divBdr>
          <w:divsChild>
            <w:div w:id="1058556542">
              <w:marLeft w:val="0"/>
              <w:marRight w:val="0"/>
              <w:marTop w:val="0"/>
              <w:marBottom w:val="0"/>
              <w:divBdr>
                <w:top w:val="none" w:sz="0" w:space="0" w:color="auto"/>
                <w:left w:val="none" w:sz="0" w:space="0" w:color="auto"/>
                <w:bottom w:val="none" w:sz="0" w:space="0" w:color="auto"/>
                <w:right w:val="none" w:sz="0" w:space="0" w:color="auto"/>
              </w:divBdr>
              <w:divsChild>
                <w:div w:id="175267701">
                  <w:marLeft w:val="0"/>
                  <w:marRight w:val="0"/>
                  <w:marTop w:val="0"/>
                  <w:marBottom w:val="0"/>
                  <w:divBdr>
                    <w:top w:val="none" w:sz="0" w:space="0" w:color="auto"/>
                    <w:left w:val="none" w:sz="0" w:space="0" w:color="auto"/>
                    <w:bottom w:val="none" w:sz="0" w:space="0" w:color="auto"/>
                    <w:right w:val="none" w:sz="0" w:space="0" w:color="auto"/>
                  </w:divBdr>
                  <w:divsChild>
                    <w:div w:id="1024869241">
                      <w:marLeft w:val="0"/>
                      <w:marRight w:val="0"/>
                      <w:marTop w:val="0"/>
                      <w:marBottom w:val="0"/>
                      <w:divBdr>
                        <w:top w:val="none" w:sz="0" w:space="0" w:color="auto"/>
                        <w:left w:val="none" w:sz="0" w:space="0" w:color="auto"/>
                        <w:bottom w:val="none" w:sz="0" w:space="0" w:color="auto"/>
                        <w:right w:val="none" w:sz="0" w:space="0" w:color="auto"/>
                      </w:divBdr>
                      <w:divsChild>
                        <w:div w:id="1476798468">
                          <w:marLeft w:val="0"/>
                          <w:marRight w:val="0"/>
                          <w:marTop w:val="0"/>
                          <w:marBottom w:val="0"/>
                          <w:divBdr>
                            <w:top w:val="none" w:sz="0" w:space="0" w:color="auto"/>
                            <w:left w:val="none" w:sz="0" w:space="0" w:color="auto"/>
                            <w:bottom w:val="none" w:sz="0" w:space="0" w:color="auto"/>
                            <w:right w:val="none" w:sz="0" w:space="0" w:color="auto"/>
                          </w:divBdr>
                          <w:divsChild>
                            <w:div w:id="725645329">
                              <w:marLeft w:val="0"/>
                              <w:marRight w:val="0"/>
                              <w:marTop w:val="0"/>
                              <w:marBottom w:val="0"/>
                              <w:divBdr>
                                <w:top w:val="none" w:sz="0" w:space="0" w:color="auto"/>
                                <w:left w:val="none" w:sz="0" w:space="0" w:color="auto"/>
                                <w:bottom w:val="none" w:sz="0" w:space="0" w:color="auto"/>
                                <w:right w:val="none" w:sz="0" w:space="0" w:color="auto"/>
                              </w:divBdr>
                              <w:divsChild>
                                <w:div w:id="11188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973738">
      <w:bodyDiv w:val="1"/>
      <w:marLeft w:val="0"/>
      <w:marRight w:val="0"/>
      <w:marTop w:val="0"/>
      <w:marBottom w:val="0"/>
      <w:divBdr>
        <w:top w:val="none" w:sz="0" w:space="0" w:color="auto"/>
        <w:left w:val="none" w:sz="0" w:space="0" w:color="auto"/>
        <w:bottom w:val="none" w:sz="0" w:space="0" w:color="auto"/>
        <w:right w:val="none" w:sz="0" w:space="0" w:color="auto"/>
      </w:divBdr>
    </w:div>
    <w:div w:id="346905626">
      <w:bodyDiv w:val="1"/>
      <w:marLeft w:val="0"/>
      <w:marRight w:val="0"/>
      <w:marTop w:val="0"/>
      <w:marBottom w:val="0"/>
      <w:divBdr>
        <w:top w:val="none" w:sz="0" w:space="0" w:color="auto"/>
        <w:left w:val="none" w:sz="0" w:space="0" w:color="auto"/>
        <w:bottom w:val="none" w:sz="0" w:space="0" w:color="auto"/>
        <w:right w:val="none" w:sz="0" w:space="0" w:color="auto"/>
      </w:divBdr>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56782680">
      <w:bodyDiv w:val="1"/>
      <w:marLeft w:val="0"/>
      <w:marRight w:val="0"/>
      <w:marTop w:val="0"/>
      <w:marBottom w:val="0"/>
      <w:divBdr>
        <w:top w:val="none" w:sz="0" w:space="0" w:color="auto"/>
        <w:left w:val="none" w:sz="0" w:space="0" w:color="auto"/>
        <w:bottom w:val="none" w:sz="0" w:space="0" w:color="auto"/>
        <w:right w:val="none" w:sz="0" w:space="0" w:color="auto"/>
      </w:divBdr>
      <w:divsChild>
        <w:div w:id="1114329504">
          <w:marLeft w:val="0"/>
          <w:marRight w:val="0"/>
          <w:marTop w:val="0"/>
          <w:marBottom w:val="0"/>
          <w:divBdr>
            <w:top w:val="none" w:sz="0" w:space="0" w:color="auto"/>
            <w:left w:val="none" w:sz="0" w:space="0" w:color="auto"/>
            <w:bottom w:val="none" w:sz="0" w:space="0" w:color="auto"/>
            <w:right w:val="none" w:sz="0" w:space="0" w:color="auto"/>
          </w:divBdr>
          <w:divsChild>
            <w:div w:id="373893631">
              <w:marLeft w:val="0"/>
              <w:marRight w:val="0"/>
              <w:marTop w:val="0"/>
              <w:marBottom w:val="0"/>
              <w:divBdr>
                <w:top w:val="none" w:sz="0" w:space="0" w:color="auto"/>
                <w:left w:val="none" w:sz="0" w:space="0" w:color="auto"/>
                <w:bottom w:val="none" w:sz="0" w:space="0" w:color="auto"/>
                <w:right w:val="none" w:sz="0" w:space="0" w:color="auto"/>
              </w:divBdr>
              <w:divsChild>
                <w:div w:id="1434667324">
                  <w:marLeft w:val="0"/>
                  <w:marRight w:val="0"/>
                  <w:marTop w:val="0"/>
                  <w:marBottom w:val="0"/>
                  <w:divBdr>
                    <w:top w:val="none" w:sz="0" w:space="0" w:color="auto"/>
                    <w:left w:val="none" w:sz="0" w:space="0" w:color="auto"/>
                    <w:bottom w:val="none" w:sz="0" w:space="0" w:color="auto"/>
                    <w:right w:val="none" w:sz="0" w:space="0" w:color="auto"/>
                  </w:divBdr>
                  <w:divsChild>
                    <w:div w:id="1976138192">
                      <w:marLeft w:val="0"/>
                      <w:marRight w:val="0"/>
                      <w:marTop w:val="0"/>
                      <w:marBottom w:val="0"/>
                      <w:divBdr>
                        <w:top w:val="none" w:sz="0" w:space="0" w:color="auto"/>
                        <w:left w:val="none" w:sz="0" w:space="0" w:color="auto"/>
                        <w:bottom w:val="none" w:sz="0" w:space="0" w:color="auto"/>
                        <w:right w:val="none" w:sz="0" w:space="0" w:color="auto"/>
                      </w:divBdr>
                      <w:divsChild>
                        <w:div w:id="1162618959">
                          <w:marLeft w:val="0"/>
                          <w:marRight w:val="0"/>
                          <w:marTop w:val="0"/>
                          <w:marBottom w:val="0"/>
                          <w:divBdr>
                            <w:top w:val="none" w:sz="0" w:space="0" w:color="auto"/>
                            <w:left w:val="none" w:sz="0" w:space="0" w:color="auto"/>
                            <w:bottom w:val="none" w:sz="0" w:space="0" w:color="auto"/>
                            <w:right w:val="none" w:sz="0" w:space="0" w:color="auto"/>
                          </w:divBdr>
                          <w:divsChild>
                            <w:div w:id="328752847">
                              <w:marLeft w:val="0"/>
                              <w:marRight w:val="0"/>
                              <w:marTop w:val="0"/>
                              <w:marBottom w:val="0"/>
                              <w:divBdr>
                                <w:top w:val="none" w:sz="0" w:space="0" w:color="auto"/>
                                <w:left w:val="none" w:sz="0" w:space="0" w:color="auto"/>
                                <w:bottom w:val="none" w:sz="0" w:space="0" w:color="auto"/>
                                <w:right w:val="none" w:sz="0" w:space="0" w:color="auto"/>
                              </w:divBdr>
                              <w:divsChild>
                                <w:div w:id="21215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135816">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67531369">
      <w:bodyDiv w:val="1"/>
      <w:marLeft w:val="0"/>
      <w:marRight w:val="0"/>
      <w:marTop w:val="0"/>
      <w:marBottom w:val="0"/>
      <w:divBdr>
        <w:top w:val="none" w:sz="0" w:space="0" w:color="auto"/>
        <w:left w:val="none" w:sz="0" w:space="0" w:color="auto"/>
        <w:bottom w:val="none" w:sz="0" w:space="0" w:color="auto"/>
        <w:right w:val="none" w:sz="0" w:space="0" w:color="auto"/>
      </w:divBdr>
    </w:div>
    <w:div w:id="367873282">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1491852">
      <w:bodyDiv w:val="1"/>
      <w:marLeft w:val="1200"/>
      <w:marRight w:val="120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38376787">
      <w:bodyDiv w:val="1"/>
      <w:marLeft w:val="0"/>
      <w:marRight w:val="0"/>
      <w:marTop w:val="0"/>
      <w:marBottom w:val="0"/>
      <w:divBdr>
        <w:top w:val="none" w:sz="0" w:space="0" w:color="auto"/>
        <w:left w:val="none" w:sz="0" w:space="0" w:color="auto"/>
        <w:bottom w:val="none" w:sz="0" w:space="0" w:color="auto"/>
        <w:right w:val="none" w:sz="0" w:space="0" w:color="auto"/>
      </w:divBdr>
    </w:div>
    <w:div w:id="440999550">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6991993">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66556730">
      <w:bodyDiv w:val="1"/>
      <w:marLeft w:val="0"/>
      <w:marRight w:val="0"/>
      <w:marTop w:val="0"/>
      <w:marBottom w:val="0"/>
      <w:divBdr>
        <w:top w:val="none" w:sz="0" w:space="0" w:color="auto"/>
        <w:left w:val="none" w:sz="0" w:space="0" w:color="auto"/>
        <w:bottom w:val="none" w:sz="0" w:space="0" w:color="auto"/>
        <w:right w:val="none" w:sz="0" w:space="0" w:color="auto"/>
      </w:divBdr>
    </w:div>
    <w:div w:id="47056012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79614977">
      <w:bodyDiv w:val="1"/>
      <w:marLeft w:val="0"/>
      <w:marRight w:val="0"/>
      <w:marTop w:val="0"/>
      <w:marBottom w:val="0"/>
      <w:divBdr>
        <w:top w:val="none" w:sz="0" w:space="0" w:color="auto"/>
        <w:left w:val="none" w:sz="0" w:space="0" w:color="auto"/>
        <w:bottom w:val="none" w:sz="0" w:space="0" w:color="auto"/>
        <w:right w:val="none" w:sz="0" w:space="0" w:color="auto"/>
      </w:divBdr>
      <w:divsChild>
        <w:div w:id="610011060">
          <w:marLeft w:val="0"/>
          <w:marRight w:val="0"/>
          <w:marTop w:val="0"/>
          <w:marBottom w:val="0"/>
          <w:divBdr>
            <w:top w:val="none" w:sz="0" w:space="0" w:color="auto"/>
            <w:left w:val="none" w:sz="0" w:space="0" w:color="auto"/>
            <w:bottom w:val="none" w:sz="0" w:space="0" w:color="auto"/>
            <w:right w:val="none" w:sz="0" w:space="0" w:color="auto"/>
          </w:divBdr>
          <w:divsChild>
            <w:div w:id="495926200">
              <w:marLeft w:val="0"/>
              <w:marRight w:val="0"/>
              <w:marTop w:val="0"/>
              <w:marBottom w:val="0"/>
              <w:divBdr>
                <w:top w:val="none" w:sz="0" w:space="0" w:color="auto"/>
                <w:left w:val="none" w:sz="0" w:space="0" w:color="auto"/>
                <w:bottom w:val="none" w:sz="0" w:space="0" w:color="auto"/>
                <w:right w:val="none" w:sz="0" w:space="0" w:color="auto"/>
              </w:divBdr>
              <w:divsChild>
                <w:div w:id="942689650">
                  <w:marLeft w:val="0"/>
                  <w:marRight w:val="0"/>
                  <w:marTop w:val="0"/>
                  <w:marBottom w:val="0"/>
                  <w:divBdr>
                    <w:top w:val="none" w:sz="0" w:space="0" w:color="auto"/>
                    <w:left w:val="none" w:sz="0" w:space="0" w:color="auto"/>
                    <w:bottom w:val="none" w:sz="0" w:space="0" w:color="auto"/>
                    <w:right w:val="none" w:sz="0" w:space="0" w:color="auto"/>
                  </w:divBdr>
                  <w:divsChild>
                    <w:div w:id="520707730">
                      <w:marLeft w:val="0"/>
                      <w:marRight w:val="0"/>
                      <w:marTop w:val="0"/>
                      <w:marBottom w:val="0"/>
                      <w:divBdr>
                        <w:top w:val="none" w:sz="0" w:space="0" w:color="auto"/>
                        <w:left w:val="none" w:sz="0" w:space="0" w:color="auto"/>
                        <w:bottom w:val="none" w:sz="0" w:space="0" w:color="auto"/>
                        <w:right w:val="none" w:sz="0" w:space="0" w:color="auto"/>
                      </w:divBdr>
                      <w:divsChild>
                        <w:div w:id="1374842174">
                          <w:marLeft w:val="0"/>
                          <w:marRight w:val="0"/>
                          <w:marTop w:val="0"/>
                          <w:marBottom w:val="0"/>
                          <w:divBdr>
                            <w:top w:val="none" w:sz="0" w:space="0" w:color="auto"/>
                            <w:left w:val="none" w:sz="0" w:space="0" w:color="auto"/>
                            <w:bottom w:val="none" w:sz="0" w:space="0" w:color="auto"/>
                            <w:right w:val="none" w:sz="0" w:space="0" w:color="auto"/>
                          </w:divBdr>
                          <w:divsChild>
                            <w:div w:id="1702050315">
                              <w:marLeft w:val="0"/>
                              <w:marRight w:val="0"/>
                              <w:marTop w:val="0"/>
                              <w:marBottom w:val="0"/>
                              <w:divBdr>
                                <w:top w:val="none" w:sz="0" w:space="0" w:color="auto"/>
                                <w:left w:val="none" w:sz="0" w:space="0" w:color="auto"/>
                                <w:bottom w:val="none" w:sz="0" w:space="0" w:color="auto"/>
                                <w:right w:val="none" w:sz="0" w:space="0" w:color="auto"/>
                              </w:divBdr>
                              <w:divsChild>
                                <w:div w:id="5130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8403">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5999037">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1355066">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16113707">
      <w:bodyDiv w:val="1"/>
      <w:marLeft w:val="0"/>
      <w:marRight w:val="0"/>
      <w:marTop w:val="0"/>
      <w:marBottom w:val="0"/>
      <w:divBdr>
        <w:top w:val="none" w:sz="0" w:space="0" w:color="auto"/>
        <w:left w:val="none" w:sz="0" w:space="0" w:color="auto"/>
        <w:bottom w:val="none" w:sz="0" w:space="0" w:color="auto"/>
        <w:right w:val="none" w:sz="0" w:space="0" w:color="auto"/>
      </w:divBdr>
      <w:divsChild>
        <w:div w:id="796677857">
          <w:marLeft w:val="0"/>
          <w:marRight w:val="0"/>
          <w:marTop w:val="0"/>
          <w:marBottom w:val="0"/>
          <w:divBdr>
            <w:top w:val="none" w:sz="0" w:space="0" w:color="auto"/>
            <w:left w:val="none" w:sz="0" w:space="0" w:color="auto"/>
            <w:bottom w:val="none" w:sz="0" w:space="0" w:color="auto"/>
            <w:right w:val="none" w:sz="0" w:space="0" w:color="auto"/>
          </w:divBdr>
          <w:divsChild>
            <w:div w:id="1309290043">
              <w:marLeft w:val="0"/>
              <w:marRight w:val="0"/>
              <w:marTop w:val="0"/>
              <w:marBottom w:val="0"/>
              <w:divBdr>
                <w:top w:val="none" w:sz="0" w:space="0" w:color="auto"/>
                <w:left w:val="none" w:sz="0" w:space="0" w:color="auto"/>
                <w:bottom w:val="none" w:sz="0" w:space="0" w:color="auto"/>
                <w:right w:val="none" w:sz="0" w:space="0" w:color="auto"/>
              </w:divBdr>
              <w:divsChild>
                <w:div w:id="773669651">
                  <w:marLeft w:val="0"/>
                  <w:marRight w:val="0"/>
                  <w:marTop w:val="0"/>
                  <w:marBottom w:val="0"/>
                  <w:divBdr>
                    <w:top w:val="none" w:sz="0" w:space="0" w:color="auto"/>
                    <w:left w:val="none" w:sz="0" w:space="0" w:color="auto"/>
                    <w:bottom w:val="none" w:sz="0" w:space="0" w:color="auto"/>
                    <w:right w:val="none" w:sz="0" w:space="0" w:color="auto"/>
                  </w:divBdr>
                  <w:divsChild>
                    <w:div w:id="1338725393">
                      <w:marLeft w:val="0"/>
                      <w:marRight w:val="0"/>
                      <w:marTop w:val="0"/>
                      <w:marBottom w:val="0"/>
                      <w:divBdr>
                        <w:top w:val="none" w:sz="0" w:space="0" w:color="auto"/>
                        <w:left w:val="none" w:sz="0" w:space="0" w:color="auto"/>
                        <w:bottom w:val="none" w:sz="0" w:space="0" w:color="auto"/>
                        <w:right w:val="none" w:sz="0" w:space="0" w:color="auto"/>
                      </w:divBdr>
                      <w:divsChild>
                        <w:div w:id="732578492">
                          <w:marLeft w:val="0"/>
                          <w:marRight w:val="0"/>
                          <w:marTop w:val="0"/>
                          <w:marBottom w:val="0"/>
                          <w:divBdr>
                            <w:top w:val="none" w:sz="0" w:space="0" w:color="auto"/>
                            <w:left w:val="none" w:sz="0" w:space="0" w:color="auto"/>
                            <w:bottom w:val="none" w:sz="0" w:space="0" w:color="auto"/>
                            <w:right w:val="none" w:sz="0" w:space="0" w:color="auto"/>
                          </w:divBdr>
                          <w:divsChild>
                            <w:div w:id="248926532">
                              <w:marLeft w:val="0"/>
                              <w:marRight w:val="0"/>
                              <w:marTop w:val="0"/>
                              <w:marBottom w:val="0"/>
                              <w:divBdr>
                                <w:top w:val="none" w:sz="0" w:space="0" w:color="auto"/>
                                <w:left w:val="none" w:sz="0" w:space="0" w:color="auto"/>
                                <w:bottom w:val="none" w:sz="0" w:space="0" w:color="auto"/>
                                <w:right w:val="none" w:sz="0" w:space="0" w:color="auto"/>
                              </w:divBdr>
                              <w:divsChild>
                                <w:div w:id="1256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64871">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36161884">
      <w:bodyDiv w:val="1"/>
      <w:marLeft w:val="0"/>
      <w:marRight w:val="0"/>
      <w:marTop w:val="0"/>
      <w:marBottom w:val="0"/>
      <w:divBdr>
        <w:top w:val="none" w:sz="0" w:space="0" w:color="auto"/>
        <w:left w:val="none" w:sz="0" w:space="0" w:color="auto"/>
        <w:bottom w:val="none" w:sz="0" w:space="0" w:color="auto"/>
        <w:right w:val="none" w:sz="0" w:space="0" w:color="auto"/>
      </w:divBdr>
    </w:div>
    <w:div w:id="544372497">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58127028">
      <w:bodyDiv w:val="1"/>
      <w:marLeft w:val="0"/>
      <w:marRight w:val="0"/>
      <w:marTop w:val="0"/>
      <w:marBottom w:val="0"/>
      <w:divBdr>
        <w:top w:val="none" w:sz="0" w:space="0" w:color="auto"/>
        <w:left w:val="none" w:sz="0" w:space="0" w:color="auto"/>
        <w:bottom w:val="none" w:sz="0" w:space="0" w:color="auto"/>
        <w:right w:val="none" w:sz="0" w:space="0" w:color="auto"/>
      </w:divBdr>
      <w:divsChild>
        <w:div w:id="1008675317">
          <w:marLeft w:val="0"/>
          <w:marRight w:val="0"/>
          <w:marTop w:val="0"/>
          <w:marBottom w:val="0"/>
          <w:divBdr>
            <w:top w:val="none" w:sz="0" w:space="0" w:color="auto"/>
            <w:left w:val="none" w:sz="0" w:space="0" w:color="auto"/>
            <w:bottom w:val="none" w:sz="0" w:space="0" w:color="auto"/>
            <w:right w:val="none" w:sz="0" w:space="0" w:color="auto"/>
          </w:divBdr>
          <w:divsChild>
            <w:div w:id="942810760">
              <w:marLeft w:val="0"/>
              <w:marRight w:val="0"/>
              <w:marTop w:val="0"/>
              <w:marBottom w:val="0"/>
              <w:divBdr>
                <w:top w:val="none" w:sz="0" w:space="0" w:color="auto"/>
                <w:left w:val="none" w:sz="0" w:space="0" w:color="auto"/>
                <w:bottom w:val="none" w:sz="0" w:space="0" w:color="auto"/>
                <w:right w:val="none" w:sz="0" w:space="0" w:color="auto"/>
              </w:divBdr>
              <w:divsChild>
                <w:div w:id="1813912242">
                  <w:marLeft w:val="0"/>
                  <w:marRight w:val="0"/>
                  <w:marTop w:val="0"/>
                  <w:marBottom w:val="0"/>
                  <w:divBdr>
                    <w:top w:val="none" w:sz="0" w:space="0" w:color="auto"/>
                    <w:left w:val="none" w:sz="0" w:space="0" w:color="auto"/>
                    <w:bottom w:val="none" w:sz="0" w:space="0" w:color="auto"/>
                    <w:right w:val="none" w:sz="0" w:space="0" w:color="auto"/>
                  </w:divBdr>
                  <w:divsChild>
                    <w:div w:id="922108975">
                      <w:marLeft w:val="0"/>
                      <w:marRight w:val="0"/>
                      <w:marTop w:val="0"/>
                      <w:marBottom w:val="0"/>
                      <w:divBdr>
                        <w:top w:val="none" w:sz="0" w:space="0" w:color="auto"/>
                        <w:left w:val="none" w:sz="0" w:space="0" w:color="auto"/>
                        <w:bottom w:val="none" w:sz="0" w:space="0" w:color="auto"/>
                        <w:right w:val="none" w:sz="0" w:space="0" w:color="auto"/>
                      </w:divBdr>
                      <w:divsChild>
                        <w:div w:id="803735360">
                          <w:marLeft w:val="0"/>
                          <w:marRight w:val="0"/>
                          <w:marTop w:val="0"/>
                          <w:marBottom w:val="0"/>
                          <w:divBdr>
                            <w:top w:val="none" w:sz="0" w:space="0" w:color="auto"/>
                            <w:left w:val="none" w:sz="0" w:space="0" w:color="auto"/>
                            <w:bottom w:val="none" w:sz="0" w:space="0" w:color="auto"/>
                            <w:right w:val="none" w:sz="0" w:space="0" w:color="auto"/>
                          </w:divBdr>
                          <w:divsChild>
                            <w:div w:id="1877573505">
                              <w:marLeft w:val="0"/>
                              <w:marRight w:val="0"/>
                              <w:marTop w:val="0"/>
                              <w:marBottom w:val="0"/>
                              <w:divBdr>
                                <w:top w:val="none" w:sz="0" w:space="0" w:color="auto"/>
                                <w:left w:val="none" w:sz="0" w:space="0" w:color="auto"/>
                                <w:bottom w:val="none" w:sz="0" w:space="0" w:color="auto"/>
                                <w:right w:val="none" w:sz="0" w:space="0" w:color="auto"/>
                              </w:divBdr>
                              <w:divsChild>
                                <w:div w:id="181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63416550">
      <w:bodyDiv w:val="1"/>
      <w:marLeft w:val="0"/>
      <w:marRight w:val="0"/>
      <w:marTop w:val="0"/>
      <w:marBottom w:val="0"/>
      <w:divBdr>
        <w:top w:val="none" w:sz="0" w:space="0" w:color="auto"/>
        <w:left w:val="none" w:sz="0" w:space="0" w:color="auto"/>
        <w:bottom w:val="none" w:sz="0" w:space="0" w:color="auto"/>
        <w:right w:val="none" w:sz="0" w:space="0" w:color="auto"/>
      </w:divBdr>
    </w:div>
    <w:div w:id="563417222">
      <w:bodyDiv w:val="1"/>
      <w:marLeft w:val="0"/>
      <w:marRight w:val="0"/>
      <w:marTop w:val="0"/>
      <w:marBottom w:val="0"/>
      <w:divBdr>
        <w:top w:val="none" w:sz="0" w:space="0" w:color="auto"/>
        <w:left w:val="none" w:sz="0" w:space="0" w:color="auto"/>
        <w:bottom w:val="none" w:sz="0" w:space="0" w:color="auto"/>
        <w:right w:val="none" w:sz="0" w:space="0" w:color="auto"/>
      </w:divBdr>
    </w:div>
    <w:div w:id="568420194">
      <w:bodyDiv w:val="1"/>
      <w:marLeft w:val="0"/>
      <w:marRight w:val="0"/>
      <w:marTop w:val="0"/>
      <w:marBottom w:val="0"/>
      <w:divBdr>
        <w:top w:val="none" w:sz="0" w:space="0" w:color="auto"/>
        <w:left w:val="none" w:sz="0" w:space="0" w:color="auto"/>
        <w:bottom w:val="none" w:sz="0" w:space="0" w:color="auto"/>
        <w:right w:val="none" w:sz="0" w:space="0" w:color="auto"/>
      </w:divBdr>
      <w:divsChild>
        <w:div w:id="175702984">
          <w:marLeft w:val="0"/>
          <w:marRight w:val="0"/>
          <w:marTop w:val="0"/>
          <w:marBottom w:val="0"/>
          <w:divBdr>
            <w:top w:val="none" w:sz="0" w:space="0" w:color="auto"/>
            <w:left w:val="none" w:sz="0" w:space="0" w:color="auto"/>
            <w:bottom w:val="none" w:sz="0" w:space="0" w:color="auto"/>
            <w:right w:val="none" w:sz="0" w:space="0" w:color="auto"/>
          </w:divBdr>
          <w:divsChild>
            <w:div w:id="1719476353">
              <w:marLeft w:val="0"/>
              <w:marRight w:val="0"/>
              <w:marTop w:val="0"/>
              <w:marBottom w:val="0"/>
              <w:divBdr>
                <w:top w:val="none" w:sz="0" w:space="0" w:color="auto"/>
                <w:left w:val="none" w:sz="0" w:space="0" w:color="auto"/>
                <w:bottom w:val="none" w:sz="0" w:space="0" w:color="auto"/>
                <w:right w:val="none" w:sz="0" w:space="0" w:color="auto"/>
              </w:divBdr>
              <w:divsChild>
                <w:div w:id="602493356">
                  <w:marLeft w:val="0"/>
                  <w:marRight w:val="0"/>
                  <w:marTop w:val="0"/>
                  <w:marBottom w:val="0"/>
                  <w:divBdr>
                    <w:top w:val="none" w:sz="0" w:space="0" w:color="auto"/>
                    <w:left w:val="none" w:sz="0" w:space="0" w:color="auto"/>
                    <w:bottom w:val="none" w:sz="0" w:space="0" w:color="auto"/>
                    <w:right w:val="none" w:sz="0" w:space="0" w:color="auto"/>
                  </w:divBdr>
                  <w:divsChild>
                    <w:div w:id="1723014120">
                      <w:marLeft w:val="0"/>
                      <w:marRight w:val="0"/>
                      <w:marTop w:val="0"/>
                      <w:marBottom w:val="0"/>
                      <w:divBdr>
                        <w:top w:val="none" w:sz="0" w:space="0" w:color="auto"/>
                        <w:left w:val="none" w:sz="0" w:space="0" w:color="auto"/>
                        <w:bottom w:val="none" w:sz="0" w:space="0" w:color="auto"/>
                        <w:right w:val="none" w:sz="0" w:space="0" w:color="auto"/>
                      </w:divBdr>
                      <w:divsChild>
                        <w:div w:id="648435861">
                          <w:marLeft w:val="0"/>
                          <w:marRight w:val="0"/>
                          <w:marTop w:val="0"/>
                          <w:marBottom w:val="0"/>
                          <w:divBdr>
                            <w:top w:val="none" w:sz="0" w:space="0" w:color="auto"/>
                            <w:left w:val="none" w:sz="0" w:space="0" w:color="auto"/>
                            <w:bottom w:val="none" w:sz="0" w:space="0" w:color="auto"/>
                            <w:right w:val="none" w:sz="0" w:space="0" w:color="auto"/>
                          </w:divBdr>
                          <w:divsChild>
                            <w:div w:id="1896157813">
                              <w:marLeft w:val="0"/>
                              <w:marRight w:val="0"/>
                              <w:marTop w:val="0"/>
                              <w:marBottom w:val="0"/>
                              <w:divBdr>
                                <w:top w:val="none" w:sz="0" w:space="0" w:color="auto"/>
                                <w:left w:val="none" w:sz="0" w:space="0" w:color="auto"/>
                                <w:bottom w:val="none" w:sz="0" w:space="0" w:color="auto"/>
                                <w:right w:val="none" w:sz="0" w:space="0" w:color="auto"/>
                              </w:divBdr>
                              <w:divsChild>
                                <w:div w:id="19466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437987">
      <w:bodyDiv w:val="1"/>
      <w:marLeft w:val="0"/>
      <w:marRight w:val="0"/>
      <w:marTop w:val="0"/>
      <w:marBottom w:val="0"/>
      <w:divBdr>
        <w:top w:val="none" w:sz="0" w:space="0" w:color="auto"/>
        <w:left w:val="none" w:sz="0" w:space="0" w:color="auto"/>
        <w:bottom w:val="none" w:sz="0" w:space="0" w:color="auto"/>
        <w:right w:val="none" w:sz="0" w:space="0" w:color="auto"/>
      </w:divBdr>
    </w:div>
    <w:div w:id="574901378">
      <w:bodyDiv w:val="1"/>
      <w:marLeft w:val="0"/>
      <w:marRight w:val="0"/>
      <w:marTop w:val="0"/>
      <w:marBottom w:val="0"/>
      <w:divBdr>
        <w:top w:val="none" w:sz="0" w:space="0" w:color="auto"/>
        <w:left w:val="none" w:sz="0" w:space="0" w:color="auto"/>
        <w:bottom w:val="none" w:sz="0" w:space="0" w:color="auto"/>
        <w:right w:val="none" w:sz="0" w:space="0" w:color="auto"/>
      </w:divBdr>
      <w:divsChild>
        <w:div w:id="205021285">
          <w:marLeft w:val="0"/>
          <w:marRight w:val="0"/>
          <w:marTop w:val="0"/>
          <w:marBottom w:val="0"/>
          <w:divBdr>
            <w:top w:val="none" w:sz="0" w:space="0" w:color="auto"/>
            <w:left w:val="none" w:sz="0" w:space="0" w:color="auto"/>
            <w:bottom w:val="none" w:sz="0" w:space="0" w:color="auto"/>
            <w:right w:val="none" w:sz="0" w:space="0" w:color="auto"/>
          </w:divBdr>
          <w:divsChild>
            <w:div w:id="1686439249">
              <w:marLeft w:val="0"/>
              <w:marRight w:val="0"/>
              <w:marTop w:val="0"/>
              <w:marBottom w:val="0"/>
              <w:divBdr>
                <w:top w:val="none" w:sz="0" w:space="0" w:color="auto"/>
                <w:left w:val="none" w:sz="0" w:space="0" w:color="auto"/>
                <w:bottom w:val="none" w:sz="0" w:space="0" w:color="auto"/>
                <w:right w:val="none" w:sz="0" w:space="0" w:color="auto"/>
              </w:divBdr>
              <w:divsChild>
                <w:div w:id="1039011947">
                  <w:marLeft w:val="0"/>
                  <w:marRight w:val="0"/>
                  <w:marTop w:val="0"/>
                  <w:marBottom w:val="0"/>
                  <w:divBdr>
                    <w:top w:val="none" w:sz="0" w:space="0" w:color="auto"/>
                    <w:left w:val="none" w:sz="0" w:space="0" w:color="auto"/>
                    <w:bottom w:val="none" w:sz="0" w:space="0" w:color="auto"/>
                    <w:right w:val="none" w:sz="0" w:space="0" w:color="auto"/>
                  </w:divBdr>
                  <w:divsChild>
                    <w:div w:id="212623792">
                      <w:marLeft w:val="0"/>
                      <w:marRight w:val="0"/>
                      <w:marTop w:val="0"/>
                      <w:marBottom w:val="0"/>
                      <w:divBdr>
                        <w:top w:val="none" w:sz="0" w:space="0" w:color="auto"/>
                        <w:left w:val="none" w:sz="0" w:space="0" w:color="auto"/>
                        <w:bottom w:val="none" w:sz="0" w:space="0" w:color="auto"/>
                        <w:right w:val="none" w:sz="0" w:space="0" w:color="auto"/>
                      </w:divBdr>
                      <w:divsChild>
                        <w:div w:id="1588151678">
                          <w:marLeft w:val="0"/>
                          <w:marRight w:val="0"/>
                          <w:marTop w:val="0"/>
                          <w:marBottom w:val="0"/>
                          <w:divBdr>
                            <w:top w:val="none" w:sz="0" w:space="0" w:color="auto"/>
                            <w:left w:val="none" w:sz="0" w:space="0" w:color="auto"/>
                            <w:bottom w:val="none" w:sz="0" w:space="0" w:color="auto"/>
                            <w:right w:val="none" w:sz="0" w:space="0" w:color="auto"/>
                          </w:divBdr>
                          <w:divsChild>
                            <w:div w:id="1619144863">
                              <w:marLeft w:val="0"/>
                              <w:marRight w:val="0"/>
                              <w:marTop w:val="0"/>
                              <w:marBottom w:val="0"/>
                              <w:divBdr>
                                <w:top w:val="none" w:sz="0" w:space="0" w:color="auto"/>
                                <w:left w:val="none" w:sz="0" w:space="0" w:color="auto"/>
                                <w:bottom w:val="none" w:sz="0" w:space="0" w:color="auto"/>
                                <w:right w:val="none" w:sz="0" w:space="0" w:color="auto"/>
                              </w:divBdr>
                              <w:divsChild>
                                <w:div w:id="18428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584656462">
      <w:bodyDiv w:val="1"/>
      <w:marLeft w:val="0"/>
      <w:marRight w:val="0"/>
      <w:marTop w:val="0"/>
      <w:marBottom w:val="0"/>
      <w:divBdr>
        <w:top w:val="none" w:sz="0" w:space="0" w:color="auto"/>
        <w:left w:val="none" w:sz="0" w:space="0" w:color="auto"/>
        <w:bottom w:val="none" w:sz="0" w:space="0" w:color="auto"/>
        <w:right w:val="none" w:sz="0" w:space="0" w:color="auto"/>
      </w:divBdr>
    </w:div>
    <w:div w:id="590699755">
      <w:bodyDiv w:val="1"/>
      <w:marLeft w:val="0"/>
      <w:marRight w:val="0"/>
      <w:marTop w:val="0"/>
      <w:marBottom w:val="0"/>
      <w:divBdr>
        <w:top w:val="none" w:sz="0" w:space="0" w:color="auto"/>
        <w:left w:val="none" w:sz="0" w:space="0" w:color="auto"/>
        <w:bottom w:val="none" w:sz="0" w:space="0" w:color="auto"/>
        <w:right w:val="none" w:sz="0" w:space="0" w:color="auto"/>
      </w:divBdr>
      <w:divsChild>
        <w:div w:id="605384656">
          <w:marLeft w:val="0"/>
          <w:marRight w:val="0"/>
          <w:marTop w:val="0"/>
          <w:marBottom w:val="0"/>
          <w:divBdr>
            <w:top w:val="none" w:sz="0" w:space="0" w:color="auto"/>
            <w:left w:val="none" w:sz="0" w:space="0" w:color="auto"/>
            <w:bottom w:val="none" w:sz="0" w:space="0" w:color="auto"/>
            <w:right w:val="none" w:sz="0" w:space="0" w:color="auto"/>
          </w:divBdr>
          <w:divsChild>
            <w:div w:id="1341857865">
              <w:marLeft w:val="0"/>
              <w:marRight w:val="0"/>
              <w:marTop w:val="0"/>
              <w:marBottom w:val="0"/>
              <w:divBdr>
                <w:top w:val="none" w:sz="0" w:space="0" w:color="auto"/>
                <w:left w:val="none" w:sz="0" w:space="0" w:color="auto"/>
                <w:bottom w:val="none" w:sz="0" w:space="0" w:color="auto"/>
                <w:right w:val="none" w:sz="0" w:space="0" w:color="auto"/>
              </w:divBdr>
              <w:divsChild>
                <w:div w:id="1111587994">
                  <w:marLeft w:val="0"/>
                  <w:marRight w:val="0"/>
                  <w:marTop w:val="0"/>
                  <w:marBottom w:val="0"/>
                  <w:divBdr>
                    <w:top w:val="none" w:sz="0" w:space="0" w:color="auto"/>
                    <w:left w:val="none" w:sz="0" w:space="0" w:color="auto"/>
                    <w:bottom w:val="none" w:sz="0" w:space="0" w:color="auto"/>
                    <w:right w:val="none" w:sz="0" w:space="0" w:color="auto"/>
                  </w:divBdr>
                  <w:divsChild>
                    <w:div w:id="812404516">
                      <w:marLeft w:val="0"/>
                      <w:marRight w:val="0"/>
                      <w:marTop w:val="0"/>
                      <w:marBottom w:val="0"/>
                      <w:divBdr>
                        <w:top w:val="none" w:sz="0" w:space="0" w:color="auto"/>
                        <w:left w:val="none" w:sz="0" w:space="0" w:color="auto"/>
                        <w:bottom w:val="none" w:sz="0" w:space="0" w:color="auto"/>
                        <w:right w:val="none" w:sz="0" w:space="0" w:color="auto"/>
                      </w:divBdr>
                      <w:divsChild>
                        <w:div w:id="1191533612">
                          <w:marLeft w:val="0"/>
                          <w:marRight w:val="0"/>
                          <w:marTop w:val="0"/>
                          <w:marBottom w:val="0"/>
                          <w:divBdr>
                            <w:top w:val="none" w:sz="0" w:space="0" w:color="auto"/>
                            <w:left w:val="none" w:sz="0" w:space="0" w:color="auto"/>
                            <w:bottom w:val="none" w:sz="0" w:space="0" w:color="auto"/>
                            <w:right w:val="none" w:sz="0" w:space="0" w:color="auto"/>
                          </w:divBdr>
                          <w:divsChild>
                            <w:div w:id="1226792028">
                              <w:marLeft w:val="0"/>
                              <w:marRight w:val="0"/>
                              <w:marTop w:val="0"/>
                              <w:marBottom w:val="0"/>
                              <w:divBdr>
                                <w:top w:val="none" w:sz="0" w:space="0" w:color="auto"/>
                                <w:left w:val="none" w:sz="0" w:space="0" w:color="auto"/>
                                <w:bottom w:val="none" w:sz="0" w:space="0" w:color="auto"/>
                                <w:right w:val="none" w:sz="0" w:space="0" w:color="auto"/>
                              </w:divBdr>
                              <w:divsChild>
                                <w:div w:id="15187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54127">
      <w:bodyDiv w:val="1"/>
      <w:marLeft w:val="0"/>
      <w:marRight w:val="0"/>
      <w:marTop w:val="0"/>
      <w:marBottom w:val="0"/>
      <w:divBdr>
        <w:top w:val="none" w:sz="0" w:space="0" w:color="auto"/>
        <w:left w:val="none" w:sz="0" w:space="0" w:color="auto"/>
        <w:bottom w:val="none" w:sz="0" w:space="0" w:color="auto"/>
        <w:right w:val="none" w:sz="0" w:space="0" w:color="auto"/>
      </w:divBdr>
    </w:div>
    <w:div w:id="603806401">
      <w:bodyDiv w:val="1"/>
      <w:marLeft w:val="0"/>
      <w:marRight w:val="0"/>
      <w:marTop w:val="0"/>
      <w:marBottom w:val="0"/>
      <w:divBdr>
        <w:top w:val="none" w:sz="0" w:space="0" w:color="auto"/>
        <w:left w:val="none" w:sz="0" w:space="0" w:color="auto"/>
        <w:bottom w:val="none" w:sz="0" w:space="0" w:color="auto"/>
        <w:right w:val="none" w:sz="0" w:space="0" w:color="auto"/>
      </w:divBdr>
    </w:div>
    <w:div w:id="604730379">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0535">
      <w:bodyDiv w:val="1"/>
      <w:marLeft w:val="0"/>
      <w:marRight w:val="0"/>
      <w:marTop w:val="0"/>
      <w:marBottom w:val="0"/>
      <w:divBdr>
        <w:top w:val="none" w:sz="0" w:space="0" w:color="auto"/>
        <w:left w:val="none" w:sz="0" w:space="0" w:color="auto"/>
        <w:bottom w:val="none" w:sz="0" w:space="0" w:color="auto"/>
        <w:right w:val="none" w:sz="0" w:space="0" w:color="auto"/>
      </w:divBdr>
    </w:div>
    <w:div w:id="624311173">
      <w:bodyDiv w:val="1"/>
      <w:marLeft w:val="0"/>
      <w:marRight w:val="0"/>
      <w:marTop w:val="0"/>
      <w:marBottom w:val="0"/>
      <w:divBdr>
        <w:top w:val="none" w:sz="0" w:space="0" w:color="auto"/>
        <w:left w:val="none" w:sz="0" w:space="0" w:color="auto"/>
        <w:bottom w:val="none" w:sz="0" w:space="0" w:color="auto"/>
        <w:right w:val="none" w:sz="0" w:space="0" w:color="auto"/>
      </w:divBdr>
      <w:divsChild>
        <w:div w:id="1416825701">
          <w:marLeft w:val="0"/>
          <w:marRight w:val="0"/>
          <w:marTop w:val="0"/>
          <w:marBottom w:val="0"/>
          <w:divBdr>
            <w:top w:val="none" w:sz="0" w:space="0" w:color="auto"/>
            <w:left w:val="none" w:sz="0" w:space="0" w:color="auto"/>
            <w:bottom w:val="none" w:sz="0" w:space="0" w:color="auto"/>
            <w:right w:val="none" w:sz="0" w:space="0" w:color="auto"/>
          </w:divBdr>
          <w:divsChild>
            <w:div w:id="1466049557">
              <w:marLeft w:val="0"/>
              <w:marRight w:val="0"/>
              <w:marTop w:val="0"/>
              <w:marBottom w:val="0"/>
              <w:divBdr>
                <w:top w:val="none" w:sz="0" w:space="0" w:color="auto"/>
                <w:left w:val="none" w:sz="0" w:space="0" w:color="auto"/>
                <w:bottom w:val="none" w:sz="0" w:space="0" w:color="auto"/>
                <w:right w:val="none" w:sz="0" w:space="0" w:color="auto"/>
              </w:divBdr>
              <w:divsChild>
                <w:div w:id="245696118">
                  <w:marLeft w:val="0"/>
                  <w:marRight w:val="0"/>
                  <w:marTop w:val="0"/>
                  <w:marBottom w:val="0"/>
                  <w:divBdr>
                    <w:top w:val="none" w:sz="0" w:space="0" w:color="auto"/>
                    <w:left w:val="none" w:sz="0" w:space="0" w:color="auto"/>
                    <w:bottom w:val="none" w:sz="0" w:space="0" w:color="auto"/>
                    <w:right w:val="none" w:sz="0" w:space="0" w:color="auto"/>
                  </w:divBdr>
                  <w:divsChild>
                    <w:div w:id="839083009">
                      <w:marLeft w:val="0"/>
                      <w:marRight w:val="0"/>
                      <w:marTop w:val="0"/>
                      <w:marBottom w:val="0"/>
                      <w:divBdr>
                        <w:top w:val="none" w:sz="0" w:space="0" w:color="auto"/>
                        <w:left w:val="none" w:sz="0" w:space="0" w:color="auto"/>
                        <w:bottom w:val="none" w:sz="0" w:space="0" w:color="auto"/>
                        <w:right w:val="none" w:sz="0" w:space="0" w:color="auto"/>
                      </w:divBdr>
                      <w:divsChild>
                        <w:div w:id="621348308">
                          <w:marLeft w:val="0"/>
                          <w:marRight w:val="0"/>
                          <w:marTop w:val="0"/>
                          <w:marBottom w:val="0"/>
                          <w:divBdr>
                            <w:top w:val="none" w:sz="0" w:space="0" w:color="auto"/>
                            <w:left w:val="none" w:sz="0" w:space="0" w:color="auto"/>
                            <w:bottom w:val="none" w:sz="0" w:space="0" w:color="auto"/>
                            <w:right w:val="none" w:sz="0" w:space="0" w:color="auto"/>
                          </w:divBdr>
                          <w:divsChild>
                            <w:div w:id="907804766">
                              <w:marLeft w:val="0"/>
                              <w:marRight w:val="0"/>
                              <w:marTop w:val="0"/>
                              <w:marBottom w:val="0"/>
                              <w:divBdr>
                                <w:top w:val="none" w:sz="0" w:space="0" w:color="auto"/>
                                <w:left w:val="none" w:sz="0" w:space="0" w:color="auto"/>
                                <w:bottom w:val="none" w:sz="0" w:space="0" w:color="auto"/>
                                <w:right w:val="none" w:sz="0" w:space="0" w:color="auto"/>
                              </w:divBdr>
                              <w:divsChild>
                                <w:div w:id="12904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966468">
      <w:bodyDiv w:val="1"/>
      <w:marLeft w:val="0"/>
      <w:marRight w:val="0"/>
      <w:marTop w:val="0"/>
      <w:marBottom w:val="0"/>
      <w:divBdr>
        <w:top w:val="none" w:sz="0" w:space="0" w:color="auto"/>
        <w:left w:val="none" w:sz="0" w:space="0" w:color="auto"/>
        <w:bottom w:val="none" w:sz="0" w:space="0" w:color="auto"/>
        <w:right w:val="none" w:sz="0" w:space="0" w:color="auto"/>
      </w:divBdr>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2589270">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66372731">
      <w:bodyDiv w:val="1"/>
      <w:marLeft w:val="0"/>
      <w:marRight w:val="0"/>
      <w:marTop w:val="0"/>
      <w:marBottom w:val="0"/>
      <w:divBdr>
        <w:top w:val="none" w:sz="0" w:space="0" w:color="auto"/>
        <w:left w:val="none" w:sz="0" w:space="0" w:color="auto"/>
        <w:bottom w:val="none" w:sz="0" w:space="0" w:color="auto"/>
        <w:right w:val="none" w:sz="0" w:space="0" w:color="auto"/>
      </w:divBdr>
      <w:divsChild>
        <w:div w:id="1188955329">
          <w:marLeft w:val="0"/>
          <w:marRight w:val="0"/>
          <w:marTop w:val="0"/>
          <w:marBottom w:val="0"/>
          <w:divBdr>
            <w:top w:val="none" w:sz="0" w:space="0" w:color="auto"/>
            <w:left w:val="none" w:sz="0" w:space="0" w:color="auto"/>
            <w:bottom w:val="none" w:sz="0" w:space="0" w:color="auto"/>
            <w:right w:val="none" w:sz="0" w:space="0" w:color="auto"/>
          </w:divBdr>
        </w:div>
        <w:div w:id="1542549896">
          <w:marLeft w:val="0"/>
          <w:marRight w:val="0"/>
          <w:marTop w:val="0"/>
          <w:marBottom w:val="0"/>
          <w:divBdr>
            <w:top w:val="none" w:sz="0" w:space="0" w:color="auto"/>
            <w:left w:val="none" w:sz="0" w:space="0" w:color="auto"/>
            <w:bottom w:val="none" w:sz="0" w:space="0" w:color="auto"/>
            <w:right w:val="none" w:sz="0" w:space="0" w:color="auto"/>
          </w:divBdr>
          <w:divsChild>
            <w:div w:id="1285502832">
              <w:marLeft w:val="0"/>
              <w:marRight w:val="0"/>
              <w:marTop w:val="0"/>
              <w:marBottom w:val="0"/>
              <w:divBdr>
                <w:top w:val="none" w:sz="0" w:space="0" w:color="auto"/>
                <w:left w:val="none" w:sz="0" w:space="0" w:color="auto"/>
                <w:bottom w:val="none" w:sz="0" w:space="0" w:color="auto"/>
                <w:right w:val="none" w:sz="0" w:space="0" w:color="auto"/>
              </w:divBdr>
              <w:divsChild>
                <w:div w:id="17167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1933399">
      <w:bodyDiv w:val="1"/>
      <w:marLeft w:val="0"/>
      <w:marRight w:val="0"/>
      <w:marTop w:val="0"/>
      <w:marBottom w:val="0"/>
      <w:divBdr>
        <w:top w:val="none" w:sz="0" w:space="0" w:color="auto"/>
        <w:left w:val="none" w:sz="0" w:space="0" w:color="auto"/>
        <w:bottom w:val="none" w:sz="0" w:space="0" w:color="auto"/>
        <w:right w:val="none" w:sz="0" w:space="0" w:color="auto"/>
      </w:divBdr>
      <w:divsChild>
        <w:div w:id="859204476">
          <w:marLeft w:val="0"/>
          <w:marRight w:val="0"/>
          <w:marTop w:val="0"/>
          <w:marBottom w:val="0"/>
          <w:divBdr>
            <w:top w:val="none" w:sz="0" w:space="0" w:color="auto"/>
            <w:left w:val="none" w:sz="0" w:space="0" w:color="auto"/>
            <w:bottom w:val="none" w:sz="0" w:space="0" w:color="auto"/>
            <w:right w:val="none" w:sz="0" w:space="0" w:color="auto"/>
          </w:divBdr>
          <w:divsChild>
            <w:div w:id="495583480">
              <w:marLeft w:val="0"/>
              <w:marRight w:val="0"/>
              <w:marTop w:val="0"/>
              <w:marBottom w:val="0"/>
              <w:divBdr>
                <w:top w:val="none" w:sz="0" w:space="0" w:color="auto"/>
                <w:left w:val="none" w:sz="0" w:space="0" w:color="auto"/>
                <w:bottom w:val="none" w:sz="0" w:space="0" w:color="auto"/>
                <w:right w:val="none" w:sz="0" w:space="0" w:color="auto"/>
              </w:divBdr>
              <w:divsChild>
                <w:div w:id="1311324305">
                  <w:marLeft w:val="0"/>
                  <w:marRight w:val="0"/>
                  <w:marTop w:val="0"/>
                  <w:marBottom w:val="0"/>
                  <w:divBdr>
                    <w:top w:val="none" w:sz="0" w:space="0" w:color="auto"/>
                    <w:left w:val="none" w:sz="0" w:space="0" w:color="auto"/>
                    <w:bottom w:val="none" w:sz="0" w:space="0" w:color="auto"/>
                    <w:right w:val="none" w:sz="0" w:space="0" w:color="auto"/>
                  </w:divBdr>
                  <w:divsChild>
                    <w:div w:id="1177690126">
                      <w:marLeft w:val="0"/>
                      <w:marRight w:val="0"/>
                      <w:marTop w:val="0"/>
                      <w:marBottom w:val="0"/>
                      <w:divBdr>
                        <w:top w:val="none" w:sz="0" w:space="0" w:color="auto"/>
                        <w:left w:val="none" w:sz="0" w:space="0" w:color="auto"/>
                        <w:bottom w:val="none" w:sz="0" w:space="0" w:color="auto"/>
                        <w:right w:val="none" w:sz="0" w:space="0" w:color="auto"/>
                      </w:divBdr>
                      <w:divsChild>
                        <w:div w:id="40643075">
                          <w:marLeft w:val="0"/>
                          <w:marRight w:val="0"/>
                          <w:marTop w:val="0"/>
                          <w:marBottom w:val="0"/>
                          <w:divBdr>
                            <w:top w:val="none" w:sz="0" w:space="0" w:color="auto"/>
                            <w:left w:val="none" w:sz="0" w:space="0" w:color="auto"/>
                            <w:bottom w:val="none" w:sz="0" w:space="0" w:color="auto"/>
                            <w:right w:val="none" w:sz="0" w:space="0" w:color="auto"/>
                          </w:divBdr>
                          <w:divsChild>
                            <w:div w:id="962999013">
                              <w:marLeft w:val="0"/>
                              <w:marRight w:val="0"/>
                              <w:marTop w:val="0"/>
                              <w:marBottom w:val="0"/>
                              <w:divBdr>
                                <w:top w:val="none" w:sz="0" w:space="0" w:color="auto"/>
                                <w:left w:val="none" w:sz="0" w:space="0" w:color="auto"/>
                                <w:bottom w:val="none" w:sz="0" w:space="0" w:color="auto"/>
                                <w:right w:val="none" w:sz="0" w:space="0" w:color="auto"/>
                              </w:divBdr>
                              <w:divsChild>
                                <w:div w:id="12254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10955296">
      <w:bodyDiv w:val="1"/>
      <w:marLeft w:val="0"/>
      <w:marRight w:val="0"/>
      <w:marTop w:val="0"/>
      <w:marBottom w:val="0"/>
      <w:divBdr>
        <w:top w:val="none" w:sz="0" w:space="0" w:color="auto"/>
        <w:left w:val="none" w:sz="0" w:space="0" w:color="auto"/>
        <w:bottom w:val="none" w:sz="0" w:space="0" w:color="auto"/>
        <w:right w:val="none" w:sz="0" w:space="0" w:color="auto"/>
      </w:divBdr>
    </w:div>
    <w:div w:id="720592913">
      <w:bodyDiv w:val="1"/>
      <w:marLeft w:val="0"/>
      <w:marRight w:val="0"/>
      <w:marTop w:val="0"/>
      <w:marBottom w:val="0"/>
      <w:divBdr>
        <w:top w:val="none" w:sz="0" w:space="0" w:color="auto"/>
        <w:left w:val="none" w:sz="0" w:space="0" w:color="auto"/>
        <w:bottom w:val="none" w:sz="0" w:space="0" w:color="auto"/>
        <w:right w:val="none" w:sz="0" w:space="0" w:color="auto"/>
      </w:divBdr>
      <w:divsChild>
        <w:div w:id="1850217354">
          <w:marLeft w:val="0"/>
          <w:marRight w:val="0"/>
          <w:marTop w:val="0"/>
          <w:marBottom w:val="0"/>
          <w:divBdr>
            <w:top w:val="none" w:sz="0" w:space="0" w:color="auto"/>
            <w:left w:val="none" w:sz="0" w:space="0" w:color="auto"/>
            <w:bottom w:val="none" w:sz="0" w:space="0" w:color="auto"/>
            <w:right w:val="none" w:sz="0" w:space="0" w:color="auto"/>
          </w:divBdr>
          <w:divsChild>
            <w:div w:id="1067462132">
              <w:marLeft w:val="0"/>
              <w:marRight w:val="0"/>
              <w:marTop w:val="0"/>
              <w:marBottom w:val="0"/>
              <w:divBdr>
                <w:top w:val="none" w:sz="0" w:space="0" w:color="auto"/>
                <w:left w:val="none" w:sz="0" w:space="0" w:color="auto"/>
                <w:bottom w:val="none" w:sz="0" w:space="0" w:color="auto"/>
                <w:right w:val="none" w:sz="0" w:space="0" w:color="auto"/>
              </w:divBdr>
              <w:divsChild>
                <w:div w:id="1793282499">
                  <w:marLeft w:val="0"/>
                  <w:marRight w:val="0"/>
                  <w:marTop w:val="0"/>
                  <w:marBottom w:val="0"/>
                  <w:divBdr>
                    <w:top w:val="none" w:sz="0" w:space="0" w:color="auto"/>
                    <w:left w:val="none" w:sz="0" w:space="0" w:color="auto"/>
                    <w:bottom w:val="none" w:sz="0" w:space="0" w:color="auto"/>
                    <w:right w:val="none" w:sz="0" w:space="0" w:color="auto"/>
                  </w:divBdr>
                  <w:divsChild>
                    <w:div w:id="1490320762">
                      <w:marLeft w:val="0"/>
                      <w:marRight w:val="0"/>
                      <w:marTop w:val="0"/>
                      <w:marBottom w:val="0"/>
                      <w:divBdr>
                        <w:top w:val="none" w:sz="0" w:space="0" w:color="auto"/>
                        <w:left w:val="none" w:sz="0" w:space="0" w:color="auto"/>
                        <w:bottom w:val="none" w:sz="0" w:space="0" w:color="auto"/>
                        <w:right w:val="none" w:sz="0" w:space="0" w:color="auto"/>
                      </w:divBdr>
                      <w:divsChild>
                        <w:div w:id="1796169734">
                          <w:marLeft w:val="0"/>
                          <w:marRight w:val="0"/>
                          <w:marTop w:val="0"/>
                          <w:marBottom w:val="0"/>
                          <w:divBdr>
                            <w:top w:val="none" w:sz="0" w:space="0" w:color="auto"/>
                            <w:left w:val="none" w:sz="0" w:space="0" w:color="auto"/>
                            <w:bottom w:val="none" w:sz="0" w:space="0" w:color="auto"/>
                            <w:right w:val="none" w:sz="0" w:space="0" w:color="auto"/>
                          </w:divBdr>
                          <w:divsChild>
                            <w:div w:id="1243684232">
                              <w:marLeft w:val="0"/>
                              <w:marRight w:val="0"/>
                              <w:marTop w:val="0"/>
                              <w:marBottom w:val="0"/>
                              <w:divBdr>
                                <w:top w:val="none" w:sz="0" w:space="0" w:color="auto"/>
                                <w:left w:val="none" w:sz="0" w:space="0" w:color="auto"/>
                                <w:bottom w:val="none" w:sz="0" w:space="0" w:color="auto"/>
                                <w:right w:val="none" w:sz="0" w:space="0" w:color="auto"/>
                              </w:divBdr>
                              <w:divsChild>
                                <w:div w:id="1418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121591">
      <w:bodyDiv w:val="1"/>
      <w:marLeft w:val="0"/>
      <w:marRight w:val="0"/>
      <w:marTop w:val="0"/>
      <w:marBottom w:val="0"/>
      <w:divBdr>
        <w:top w:val="none" w:sz="0" w:space="0" w:color="auto"/>
        <w:left w:val="none" w:sz="0" w:space="0" w:color="auto"/>
        <w:bottom w:val="none" w:sz="0" w:space="0" w:color="auto"/>
        <w:right w:val="none" w:sz="0" w:space="0" w:color="auto"/>
      </w:divBdr>
    </w:div>
    <w:div w:id="733813574">
      <w:bodyDiv w:val="1"/>
      <w:marLeft w:val="0"/>
      <w:marRight w:val="0"/>
      <w:marTop w:val="0"/>
      <w:marBottom w:val="0"/>
      <w:divBdr>
        <w:top w:val="none" w:sz="0" w:space="0" w:color="auto"/>
        <w:left w:val="none" w:sz="0" w:space="0" w:color="auto"/>
        <w:bottom w:val="none" w:sz="0" w:space="0" w:color="auto"/>
        <w:right w:val="none" w:sz="0" w:space="0" w:color="auto"/>
      </w:divBdr>
      <w:divsChild>
        <w:div w:id="1360664272">
          <w:marLeft w:val="0"/>
          <w:marRight w:val="0"/>
          <w:marTop w:val="0"/>
          <w:marBottom w:val="0"/>
          <w:divBdr>
            <w:top w:val="none" w:sz="0" w:space="0" w:color="auto"/>
            <w:left w:val="none" w:sz="0" w:space="0" w:color="auto"/>
            <w:bottom w:val="none" w:sz="0" w:space="0" w:color="auto"/>
            <w:right w:val="none" w:sz="0" w:space="0" w:color="auto"/>
          </w:divBdr>
          <w:divsChild>
            <w:div w:id="924655694">
              <w:marLeft w:val="0"/>
              <w:marRight w:val="0"/>
              <w:marTop w:val="0"/>
              <w:marBottom w:val="0"/>
              <w:divBdr>
                <w:top w:val="none" w:sz="0" w:space="0" w:color="auto"/>
                <w:left w:val="none" w:sz="0" w:space="0" w:color="auto"/>
                <w:bottom w:val="none" w:sz="0" w:space="0" w:color="auto"/>
                <w:right w:val="none" w:sz="0" w:space="0" w:color="auto"/>
              </w:divBdr>
              <w:divsChild>
                <w:div w:id="643004893">
                  <w:marLeft w:val="0"/>
                  <w:marRight w:val="0"/>
                  <w:marTop w:val="0"/>
                  <w:marBottom w:val="0"/>
                  <w:divBdr>
                    <w:top w:val="none" w:sz="0" w:space="0" w:color="auto"/>
                    <w:left w:val="none" w:sz="0" w:space="0" w:color="auto"/>
                    <w:bottom w:val="none" w:sz="0" w:space="0" w:color="auto"/>
                    <w:right w:val="none" w:sz="0" w:space="0" w:color="auto"/>
                  </w:divBdr>
                  <w:divsChild>
                    <w:div w:id="1514152383">
                      <w:marLeft w:val="0"/>
                      <w:marRight w:val="0"/>
                      <w:marTop w:val="0"/>
                      <w:marBottom w:val="0"/>
                      <w:divBdr>
                        <w:top w:val="none" w:sz="0" w:space="0" w:color="auto"/>
                        <w:left w:val="none" w:sz="0" w:space="0" w:color="auto"/>
                        <w:bottom w:val="none" w:sz="0" w:space="0" w:color="auto"/>
                        <w:right w:val="none" w:sz="0" w:space="0" w:color="auto"/>
                      </w:divBdr>
                      <w:divsChild>
                        <w:div w:id="1073237613">
                          <w:marLeft w:val="0"/>
                          <w:marRight w:val="0"/>
                          <w:marTop w:val="0"/>
                          <w:marBottom w:val="0"/>
                          <w:divBdr>
                            <w:top w:val="none" w:sz="0" w:space="0" w:color="auto"/>
                            <w:left w:val="none" w:sz="0" w:space="0" w:color="auto"/>
                            <w:bottom w:val="none" w:sz="0" w:space="0" w:color="auto"/>
                            <w:right w:val="none" w:sz="0" w:space="0" w:color="auto"/>
                          </w:divBdr>
                          <w:divsChild>
                            <w:div w:id="312608927">
                              <w:marLeft w:val="0"/>
                              <w:marRight w:val="0"/>
                              <w:marTop w:val="0"/>
                              <w:marBottom w:val="0"/>
                              <w:divBdr>
                                <w:top w:val="none" w:sz="0" w:space="0" w:color="auto"/>
                                <w:left w:val="none" w:sz="0" w:space="0" w:color="auto"/>
                                <w:bottom w:val="none" w:sz="0" w:space="0" w:color="auto"/>
                                <w:right w:val="none" w:sz="0" w:space="0" w:color="auto"/>
                              </w:divBdr>
                              <w:divsChild>
                                <w:div w:id="1415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34938975">
      <w:bodyDiv w:val="1"/>
      <w:marLeft w:val="0"/>
      <w:marRight w:val="0"/>
      <w:marTop w:val="0"/>
      <w:marBottom w:val="0"/>
      <w:divBdr>
        <w:top w:val="none" w:sz="0" w:space="0" w:color="auto"/>
        <w:left w:val="none" w:sz="0" w:space="0" w:color="auto"/>
        <w:bottom w:val="none" w:sz="0" w:space="0" w:color="auto"/>
        <w:right w:val="none" w:sz="0" w:space="0" w:color="auto"/>
      </w:divBdr>
    </w:div>
    <w:div w:id="735589003">
      <w:bodyDiv w:val="1"/>
      <w:marLeft w:val="0"/>
      <w:marRight w:val="0"/>
      <w:marTop w:val="0"/>
      <w:marBottom w:val="0"/>
      <w:divBdr>
        <w:top w:val="none" w:sz="0" w:space="0" w:color="auto"/>
        <w:left w:val="none" w:sz="0" w:space="0" w:color="auto"/>
        <w:bottom w:val="none" w:sz="0" w:space="0" w:color="auto"/>
        <w:right w:val="none" w:sz="0" w:space="0" w:color="auto"/>
      </w:divBdr>
      <w:divsChild>
        <w:div w:id="362295093">
          <w:marLeft w:val="0"/>
          <w:marRight w:val="0"/>
          <w:marTop w:val="0"/>
          <w:marBottom w:val="0"/>
          <w:divBdr>
            <w:top w:val="none" w:sz="0" w:space="0" w:color="auto"/>
            <w:left w:val="none" w:sz="0" w:space="0" w:color="auto"/>
            <w:bottom w:val="none" w:sz="0" w:space="0" w:color="auto"/>
            <w:right w:val="none" w:sz="0" w:space="0" w:color="auto"/>
          </w:divBdr>
          <w:divsChild>
            <w:div w:id="1819105897">
              <w:marLeft w:val="0"/>
              <w:marRight w:val="0"/>
              <w:marTop w:val="0"/>
              <w:marBottom w:val="0"/>
              <w:divBdr>
                <w:top w:val="none" w:sz="0" w:space="0" w:color="auto"/>
                <w:left w:val="none" w:sz="0" w:space="0" w:color="auto"/>
                <w:bottom w:val="none" w:sz="0" w:space="0" w:color="auto"/>
                <w:right w:val="none" w:sz="0" w:space="0" w:color="auto"/>
              </w:divBdr>
              <w:divsChild>
                <w:div w:id="783428283">
                  <w:marLeft w:val="0"/>
                  <w:marRight w:val="0"/>
                  <w:marTop w:val="0"/>
                  <w:marBottom w:val="0"/>
                  <w:divBdr>
                    <w:top w:val="none" w:sz="0" w:space="0" w:color="auto"/>
                    <w:left w:val="none" w:sz="0" w:space="0" w:color="auto"/>
                    <w:bottom w:val="none" w:sz="0" w:space="0" w:color="auto"/>
                    <w:right w:val="none" w:sz="0" w:space="0" w:color="auto"/>
                  </w:divBdr>
                  <w:divsChild>
                    <w:div w:id="1023358534">
                      <w:marLeft w:val="0"/>
                      <w:marRight w:val="0"/>
                      <w:marTop w:val="0"/>
                      <w:marBottom w:val="0"/>
                      <w:divBdr>
                        <w:top w:val="none" w:sz="0" w:space="0" w:color="auto"/>
                        <w:left w:val="none" w:sz="0" w:space="0" w:color="auto"/>
                        <w:bottom w:val="none" w:sz="0" w:space="0" w:color="auto"/>
                        <w:right w:val="none" w:sz="0" w:space="0" w:color="auto"/>
                      </w:divBdr>
                      <w:divsChild>
                        <w:div w:id="1285383767">
                          <w:marLeft w:val="0"/>
                          <w:marRight w:val="0"/>
                          <w:marTop w:val="0"/>
                          <w:marBottom w:val="0"/>
                          <w:divBdr>
                            <w:top w:val="none" w:sz="0" w:space="0" w:color="auto"/>
                            <w:left w:val="none" w:sz="0" w:space="0" w:color="auto"/>
                            <w:bottom w:val="none" w:sz="0" w:space="0" w:color="auto"/>
                            <w:right w:val="none" w:sz="0" w:space="0" w:color="auto"/>
                          </w:divBdr>
                          <w:divsChild>
                            <w:div w:id="705570907">
                              <w:marLeft w:val="0"/>
                              <w:marRight w:val="0"/>
                              <w:marTop w:val="0"/>
                              <w:marBottom w:val="0"/>
                              <w:divBdr>
                                <w:top w:val="none" w:sz="0" w:space="0" w:color="auto"/>
                                <w:left w:val="none" w:sz="0" w:space="0" w:color="auto"/>
                                <w:bottom w:val="none" w:sz="0" w:space="0" w:color="auto"/>
                                <w:right w:val="none" w:sz="0" w:space="0" w:color="auto"/>
                              </w:divBdr>
                              <w:divsChild>
                                <w:div w:id="20116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437595">
      <w:bodyDiv w:val="1"/>
      <w:marLeft w:val="0"/>
      <w:marRight w:val="0"/>
      <w:marTop w:val="0"/>
      <w:marBottom w:val="0"/>
      <w:divBdr>
        <w:top w:val="none" w:sz="0" w:space="0" w:color="auto"/>
        <w:left w:val="none" w:sz="0" w:space="0" w:color="auto"/>
        <w:bottom w:val="none" w:sz="0" w:space="0" w:color="auto"/>
        <w:right w:val="none" w:sz="0" w:space="0" w:color="auto"/>
      </w:divBdr>
    </w:div>
    <w:div w:id="746340436">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3402578">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4979607">
      <w:bodyDiv w:val="1"/>
      <w:marLeft w:val="0"/>
      <w:marRight w:val="0"/>
      <w:marTop w:val="0"/>
      <w:marBottom w:val="0"/>
      <w:divBdr>
        <w:top w:val="none" w:sz="0" w:space="0" w:color="auto"/>
        <w:left w:val="none" w:sz="0" w:space="0" w:color="auto"/>
        <w:bottom w:val="none" w:sz="0" w:space="0" w:color="auto"/>
        <w:right w:val="none" w:sz="0" w:space="0" w:color="auto"/>
      </w:divBdr>
      <w:divsChild>
        <w:div w:id="893469175">
          <w:marLeft w:val="0"/>
          <w:marRight w:val="0"/>
          <w:marTop w:val="0"/>
          <w:marBottom w:val="0"/>
          <w:divBdr>
            <w:top w:val="none" w:sz="0" w:space="0" w:color="auto"/>
            <w:left w:val="none" w:sz="0" w:space="0" w:color="auto"/>
            <w:bottom w:val="none" w:sz="0" w:space="0" w:color="auto"/>
            <w:right w:val="none" w:sz="0" w:space="0" w:color="auto"/>
          </w:divBdr>
          <w:divsChild>
            <w:div w:id="557592010">
              <w:marLeft w:val="0"/>
              <w:marRight w:val="0"/>
              <w:marTop w:val="0"/>
              <w:marBottom w:val="0"/>
              <w:divBdr>
                <w:top w:val="none" w:sz="0" w:space="0" w:color="auto"/>
                <w:left w:val="none" w:sz="0" w:space="0" w:color="auto"/>
                <w:bottom w:val="none" w:sz="0" w:space="0" w:color="auto"/>
                <w:right w:val="none" w:sz="0" w:space="0" w:color="auto"/>
              </w:divBdr>
              <w:divsChild>
                <w:div w:id="2043747708">
                  <w:marLeft w:val="0"/>
                  <w:marRight w:val="0"/>
                  <w:marTop w:val="0"/>
                  <w:marBottom w:val="0"/>
                  <w:divBdr>
                    <w:top w:val="none" w:sz="0" w:space="0" w:color="auto"/>
                    <w:left w:val="none" w:sz="0" w:space="0" w:color="auto"/>
                    <w:bottom w:val="none" w:sz="0" w:space="0" w:color="auto"/>
                    <w:right w:val="none" w:sz="0" w:space="0" w:color="auto"/>
                  </w:divBdr>
                  <w:divsChild>
                    <w:div w:id="1763598703">
                      <w:marLeft w:val="0"/>
                      <w:marRight w:val="0"/>
                      <w:marTop w:val="0"/>
                      <w:marBottom w:val="0"/>
                      <w:divBdr>
                        <w:top w:val="none" w:sz="0" w:space="0" w:color="auto"/>
                        <w:left w:val="none" w:sz="0" w:space="0" w:color="auto"/>
                        <w:bottom w:val="none" w:sz="0" w:space="0" w:color="auto"/>
                        <w:right w:val="none" w:sz="0" w:space="0" w:color="auto"/>
                      </w:divBdr>
                      <w:divsChild>
                        <w:div w:id="519709521">
                          <w:marLeft w:val="0"/>
                          <w:marRight w:val="0"/>
                          <w:marTop w:val="0"/>
                          <w:marBottom w:val="0"/>
                          <w:divBdr>
                            <w:top w:val="none" w:sz="0" w:space="0" w:color="auto"/>
                            <w:left w:val="none" w:sz="0" w:space="0" w:color="auto"/>
                            <w:bottom w:val="none" w:sz="0" w:space="0" w:color="auto"/>
                            <w:right w:val="none" w:sz="0" w:space="0" w:color="auto"/>
                          </w:divBdr>
                          <w:divsChild>
                            <w:div w:id="861934684">
                              <w:marLeft w:val="0"/>
                              <w:marRight w:val="0"/>
                              <w:marTop w:val="0"/>
                              <w:marBottom w:val="0"/>
                              <w:divBdr>
                                <w:top w:val="none" w:sz="0" w:space="0" w:color="auto"/>
                                <w:left w:val="none" w:sz="0" w:space="0" w:color="auto"/>
                                <w:bottom w:val="none" w:sz="0" w:space="0" w:color="auto"/>
                                <w:right w:val="none" w:sz="0" w:space="0" w:color="auto"/>
                              </w:divBdr>
                              <w:divsChild>
                                <w:div w:id="1639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285321">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781923404">
      <w:bodyDiv w:val="1"/>
      <w:marLeft w:val="0"/>
      <w:marRight w:val="0"/>
      <w:marTop w:val="0"/>
      <w:marBottom w:val="0"/>
      <w:divBdr>
        <w:top w:val="none" w:sz="0" w:space="0" w:color="auto"/>
        <w:left w:val="none" w:sz="0" w:space="0" w:color="auto"/>
        <w:bottom w:val="none" w:sz="0" w:space="0" w:color="auto"/>
        <w:right w:val="none" w:sz="0" w:space="0" w:color="auto"/>
      </w:divBdr>
      <w:divsChild>
        <w:div w:id="1001543057">
          <w:marLeft w:val="0"/>
          <w:marRight w:val="0"/>
          <w:marTop w:val="0"/>
          <w:marBottom w:val="0"/>
          <w:divBdr>
            <w:top w:val="none" w:sz="0" w:space="0" w:color="auto"/>
            <w:left w:val="none" w:sz="0" w:space="0" w:color="auto"/>
            <w:bottom w:val="none" w:sz="0" w:space="0" w:color="auto"/>
            <w:right w:val="none" w:sz="0" w:space="0" w:color="auto"/>
          </w:divBdr>
          <w:divsChild>
            <w:div w:id="1599867032">
              <w:marLeft w:val="0"/>
              <w:marRight w:val="0"/>
              <w:marTop w:val="0"/>
              <w:marBottom w:val="0"/>
              <w:divBdr>
                <w:top w:val="none" w:sz="0" w:space="0" w:color="auto"/>
                <w:left w:val="none" w:sz="0" w:space="0" w:color="auto"/>
                <w:bottom w:val="none" w:sz="0" w:space="0" w:color="auto"/>
                <w:right w:val="none" w:sz="0" w:space="0" w:color="auto"/>
              </w:divBdr>
              <w:divsChild>
                <w:div w:id="101003053">
                  <w:marLeft w:val="0"/>
                  <w:marRight w:val="0"/>
                  <w:marTop w:val="0"/>
                  <w:marBottom w:val="0"/>
                  <w:divBdr>
                    <w:top w:val="none" w:sz="0" w:space="0" w:color="auto"/>
                    <w:left w:val="none" w:sz="0" w:space="0" w:color="auto"/>
                    <w:bottom w:val="none" w:sz="0" w:space="0" w:color="auto"/>
                    <w:right w:val="none" w:sz="0" w:space="0" w:color="auto"/>
                  </w:divBdr>
                  <w:divsChild>
                    <w:div w:id="340815323">
                      <w:marLeft w:val="0"/>
                      <w:marRight w:val="0"/>
                      <w:marTop w:val="0"/>
                      <w:marBottom w:val="0"/>
                      <w:divBdr>
                        <w:top w:val="none" w:sz="0" w:space="0" w:color="auto"/>
                        <w:left w:val="none" w:sz="0" w:space="0" w:color="auto"/>
                        <w:bottom w:val="none" w:sz="0" w:space="0" w:color="auto"/>
                        <w:right w:val="none" w:sz="0" w:space="0" w:color="auto"/>
                      </w:divBdr>
                      <w:divsChild>
                        <w:div w:id="1265846911">
                          <w:marLeft w:val="0"/>
                          <w:marRight w:val="0"/>
                          <w:marTop w:val="0"/>
                          <w:marBottom w:val="0"/>
                          <w:divBdr>
                            <w:top w:val="none" w:sz="0" w:space="0" w:color="auto"/>
                            <w:left w:val="none" w:sz="0" w:space="0" w:color="auto"/>
                            <w:bottom w:val="none" w:sz="0" w:space="0" w:color="auto"/>
                            <w:right w:val="none" w:sz="0" w:space="0" w:color="auto"/>
                          </w:divBdr>
                          <w:divsChild>
                            <w:div w:id="659963944">
                              <w:marLeft w:val="0"/>
                              <w:marRight w:val="0"/>
                              <w:marTop w:val="0"/>
                              <w:marBottom w:val="0"/>
                              <w:divBdr>
                                <w:top w:val="none" w:sz="0" w:space="0" w:color="auto"/>
                                <w:left w:val="none" w:sz="0" w:space="0" w:color="auto"/>
                                <w:bottom w:val="none" w:sz="0" w:space="0" w:color="auto"/>
                                <w:right w:val="none" w:sz="0" w:space="0" w:color="auto"/>
                              </w:divBdr>
                              <w:divsChild>
                                <w:div w:id="1799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90134">
      <w:bodyDiv w:val="1"/>
      <w:marLeft w:val="0"/>
      <w:marRight w:val="0"/>
      <w:marTop w:val="0"/>
      <w:marBottom w:val="0"/>
      <w:divBdr>
        <w:top w:val="none" w:sz="0" w:space="0" w:color="auto"/>
        <w:left w:val="none" w:sz="0" w:space="0" w:color="auto"/>
        <w:bottom w:val="none" w:sz="0" w:space="0" w:color="auto"/>
        <w:right w:val="none" w:sz="0" w:space="0" w:color="auto"/>
      </w:divBdr>
    </w:div>
    <w:div w:id="791167871">
      <w:bodyDiv w:val="1"/>
      <w:marLeft w:val="0"/>
      <w:marRight w:val="0"/>
      <w:marTop w:val="0"/>
      <w:marBottom w:val="0"/>
      <w:divBdr>
        <w:top w:val="none" w:sz="0" w:space="0" w:color="auto"/>
        <w:left w:val="none" w:sz="0" w:space="0" w:color="auto"/>
        <w:bottom w:val="none" w:sz="0" w:space="0" w:color="auto"/>
        <w:right w:val="none" w:sz="0" w:space="0" w:color="auto"/>
      </w:divBdr>
    </w:div>
    <w:div w:id="794300200">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10439547">
      <w:bodyDiv w:val="1"/>
      <w:marLeft w:val="0"/>
      <w:marRight w:val="0"/>
      <w:marTop w:val="0"/>
      <w:marBottom w:val="0"/>
      <w:divBdr>
        <w:top w:val="none" w:sz="0" w:space="0" w:color="auto"/>
        <w:left w:val="none" w:sz="0" w:space="0" w:color="auto"/>
        <w:bottom w:val="none" w:sz="0" w:space="0" w:color="auto"/>
        <w:right w:val="none" w:sz="0" w:space="0" w:color="auto"/>
      </w:divBdr>
      <w:divsChild>
        <w:div w:id="1515420849">
          <w:marLeft w:val="0"/>
          <w:marRight w:val="0"/>
          <w:marTop w:val="0"/>
          <w:marBottom w:val="0"/>
          <w:divBdr>
            <w:top w:val="none" w:sz="0" w:space="0" w:color="auto"/>
            <w:left w:val="none" w:sz="0" w:space="0" w:color="auto"/>
            <w:bottom w:val="none" w:sz="0" w:space="0" w:color="auto"/>
            <w:right w:val="none" w:sz="0" w:space="0" w:color="auto"/>
          </w:divBdr>
          <w:divsChild>
            <w:div w:id="431165673">
              <w:marLeft w:val="0"/>
              <w:marRight w:val="0"/>
              <w:marTop w:val="0"/>
              <w:marBottom w:val="0"/>
              <w:divBdr>
                <w:top w:val="none" w:sz="0" w:space="0" w:color="auto"/>
                <w:left w:val="none" w:sz="0" w:space="0" w:color="auto"/>
                <w:bottom w:val="none" w:sz="0" w:space="0" w:color="auto"/>
                <w:right w:val="none" w:sz="0" w:space="0" w:color="auto"/>
              </w:divBdr>
              <w:divsChild>
                <w:div w:id="646473102">
                  <w:marLeft w:val="0"/>
                  <w:marRight w:val="0"/>
                  <w:marTop w:val="0"/>
                  <w:marBottom w:val="0"/>
                  <w:divBdr>
                    <w:top w:val="none" w:sz="0" w:space="0" w:color="auto"/>
                    <w:left w:val="none" w:sz="0" w:space="0" w:color="auto"/>
                    <w:bottom w:val="none" w:sz="0" w:space="0" w:color="auto"/>
                    <w:right w:val="none" w:sz="0" w:space="0" w:color="auto"/>
                  </w:divBdr>
                  <w:divsChild>
                    <w:div w:id="205608460">
                      <w:marLeft w:val="0"/>
                      <w:marRight w:val="0"/>
                      <w:marTop w:val="0"/>
                      <w:marBottom w:val="0"/>
                      <w:divBdr>
                        <w:top w:val="none" w:sz="0" w:space="0" w:color="auto"/>
                        <w:left w:val="none" w:sz="0" w:space="0" w:color="auto"/>
                        <w:bottom w:val="none" w:sz="0" w:space="0" w:color="auto"/>
                        <w:right w:val="none" w:sz="0" w:space="0" w:color="auto"/>
                      </w:divBdr>
                      <w:divsChild>
                        <w:div w:id="1150709151">
                          <w:marLeft w:val="0"/>
                          <w:marRight w:val="0"/>
                          <w:marTop w:val="0"/>
                          <w:marBottom w:val="0"/>
                          <w:divBdr>
                            <w:top w:val="none" w:sz="0" w:space="0" w:color="auto"/>
                            <w:left w:val="none" w:sz="0" w:space="0" w:color="auto"/>
                            <w:bottom w:val="none" w:sz="0" w:space="0" w:color="auto"/>
                            <w:right w:val="none" w:sz="0" w:space="0" w:color="auto"/>
                          </w:divBdr>
                          <w:divsChild>
                            <w:div w:id="1546600010">
                              <w:marLeft w:val="0"/>
                              <w:marRight w:val="0"/>
                              <w:marTop w:val="0"/>
                              <w:marBottom w:val="0"/>
                              <w:divBdr>
                                <w:top w:val="none" w:sz="0" w:space="0" w:color="auto"/>
                                <w:left w:val="none" w:sz="0" w:space="0" w:color="auto"/>
                                <w:bottom w:val="none" w:sz="0" w:space="0" w:color="auto"/>
                                <w:right w:val="none" w:sz="0" w:space="0" w:color="auto"/>
                              </w:divBdr>
                              <w:divsChild>
                                <w:div w:id="85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225905">
      <w:bodyDiv w:val="1"/>
      <w:marLeft w:val="0"/>
      <w:marRight w:val="0"/>
      <w:marTop w:val="0"/>
      <w:marBottom w:val="0"/>
      <w:divBdr>
        <w:top w:val="none" w:sz="0" w:space="0" w:color="auto"/>
        <w:left w:val="none" w:sz="0" w:space="0" w:color="auto"/>
        <w:bottom w:val="none" w:sz="0" w:space="0" w:color="auto"/>
        <w:right w:val="none" w:sz="0" w:space="0" w:color="auto"/>
      </w:divBdr>
    </w:div>
    <w:div w:id="825975088">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37772458">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54077264">
      <w:bodyDiv w:val="1"/>
      <w:marLeft w:val="0"/>
      <w:marRight w:val="0"/>
      <w:marTop w:val="0"/>
      <w:marBottom w:val="0"/>
      <w:divBdr>
        <w:top w:val="none" w:sz="0" w:space="0" w:color="auto"/>
        <w:left w:val="none" w:sz="0" w:space="0" w:color="auto"/>
        <w:bottom w:val="none" w:sz="0" w:space="0" w:color="auto"/>
        <w:right w:val="none" w:sz="0" w:space="0" w:color="auto"/>
      </w:divBdr>
    </w:div>
    <w:div w:id="854658070">
      <w:bodyDiv w:val="1"/>
      <w:marLeft w:val="0"/>
      <w:marRight w:val="0"/>
      <w:marTop w:val="0"/>
      <w:marBottom w:val="0"/>
      <w:divBdr>
        <w:top w:val="none" w:sz="0" w:space="0" w:color="auto"/>
        <w:left w:val="none" w:sz="0" w:space="0" w:color="auto"/>
        <w:bottom w:val="none" w:sz="0" w:space="0" w:color="auto"/>
        <w:right w:val="none" w:sz="0" w:space="0" w:color="auto"/>
      </w:divBdr>
    </w:div>
    <w:div w:id="860781100">
      <w:bodyDiv w:val="1"/>
      <w:marLeft w:val="0"/>
      <w:marRight w:val="0"/>
      <w:marTop w:val="0"/>
      <w:marBottom w:val="0"/>
      <w:divBdr>
        <w:top w:val="none" w:sz="0" w:space="0" w:color="auto"/>
        <w:left w:val="none" w:sz="0" w:space="0" w:color="auto"/>
        <w:bottom w:val="none" w:sz="0" w:space="0" w:color="auto"/>
        <w:right w:val="none" w:sz="0" w:space="0" w:color="auto"/>
      </w:divBdr>
      <w:divsChild>
        <w:div w:id="976256994">
          <w:marLeft w:val="0"/>
          <w:marRight w:val="0"/>
          <w:marTop w:val="0"/>
          <w:marBottom w:val="0"/>
          <w:divBdr>
            <w:top w:val="none" w:sz="0" w:space="0" w:color="auto"/>
            <w:left w:val="none" w:sz="0" w:space="0" w:color="auto"/>
            <w:bottom w:val="none" w:sz="0" w:space="0" w:color="auto"/>
            <w:right w:val="none" w:sz="0" w:space="0" w:color="auto"/>
          </w:divBdr>
          <w:divsChild>
            <w:div w:id="998581012">
              <w:marLeft w:val="0"/>
              <w:marRight w:val="0"/>
              <w:marTop w:val="0"/>
              <w:marBottom w:val="0"/>
              <w:divBdr>
                <w:top w:val="none" w:sz="0" w:space="0" w:color="auto"/>
                <w:left w:val="none" w:sz="0" w:space="0" w:color="auto"/>
                <w:bottom w:val="none" w:sz="0" w:space="0" w:color="auto"/>
                <w:right w:val="none" w:sz="0" w:space="0" w:color="auto"/>
              </w:divBdr>
              <w:divsChild>
                <w:div w:id="672613926">
                  <w:marLeft w:val="0"/>
                  <w:marRight w:val="0"/>
                  <w:marTop w:val="0"/>
                  <w:marBottom w:val="0"/>
                  <w:divBdr>
                    <w:top w:val="none" w:sz="0" w:space="0" w:color="auto"/>
                    <w:left w:val="none" w:sz="0" w:space="0" w:color="auto"/>
                    <w:bottom w:val="none" w:sz="0" w:space="0" w:color="auto"/>
                    <w:right w:val="none" w:sz="0" w:space="0" w:color="auto"/>
                  </w:divBdr>
                  <w:divsChild>
                    <w:div w:id="849757150">
                      <w:marLeft w:val="0"/>
                      <w:marRight w:val="0"/>
                      <w:marTop w:val="0"/>
                      <w:marBottom w:val="0"/>
                      <w:divBdr>
                        <w:top w:val="none" w:sz="0" w:space="0" w:color="auto"/>
                        <w:left w:val="none" w:sz="0" w:space="0" w:color="auto"/>
                        <w:bottom w:val="none" w:sz="0" w:space="0" w:color="auto"/>
                        <w:right w:val="none" w:sz="0" w:space="0" w:color="auto"/>
                      </w:divBdr>
                      <w:divsChild>
                        <w:div w:id="940994045">
                          <w:marLeft w:val="0"/>
                          <w:marRight w:val="0"/>
                          <w:marTop w:val="0"/>
                          <w:marBottom w:val="0"/>
                          <w:divBdr>
                            <w:top w:val="none" w:sz="0" w:space="0" w:color="auto"/>
                            <w:left w:val="none" w:sz="0" w:space="0" w:color="auto"/>
                            <w:bottom w:val="none" w:sz="0" w:space="0" w:color="auto"/>
                            <w:right w:val="none" w:sz="0" w:space="0" w:color="auto"/>
                          </w:divBdr>
                          <w:divsChild>
                            <w:div w:id="1845507534">
                              <w:marLeft w:val="0"/>
                              <w:marRight w:val="0"/>
                              <w:marTop w:val="0"/>
                              <w:marBottom w:val="0"/>
                              <w:divBdr>
                                <w:top w:val="none" w:sz="0" w:space="0" w:color="auto"/>
                                <w:left w:val="none" w:sz="0" w:space="0" w:color="auto"/>
                                <w:bottom w:val="none" w:sz="0" w:space="0" w:color="auto"/>
                                <w:right w:val="none" w:sz="0" w:space="0" w:color="auto"/>
                              </w:divBdr>
                              <w:divsChild>
                                <w:div w:id="1875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26530">
      <w:bodyDiv w:val="1"/>
      <w:marLeft w:val="0"/>
      <w:marRight w:val="0"/>
      <w:marTop w:val="0"/>
      <w:marBottom w:val="0"/>
      <w:divBdr>
        <w:top w:val="none" w:sz="0" w:space="0" w:color="auto"/>
        <w:left w:val="none" w:sz="0" w:space="0" w:color="auto"/>
        <w:bottom w:val="none" w:sz="0" w:space="0" w:color="auto"/>
        <w:right w:val="none" w:sz="0" w:space="0" w:color="auto"/>
      </w:divBdr>
    </w:div>
    <w:div w:id="874316129">
      <w:bodyDiv w:val="1"/>
      <w:marLeft w:val="0"/>
      <w:marRight w:val="0"/>
      <w:marTop w:val="0"/>
      <w:marBottom w:val="0"/>
      <w:divBdr>
        <w:top w:val="none" w:sz="0" w:space="0" w:color="auto"/>
        <w:left w:val="none" w:sz="0" w:space="0" w:color="auto"/>
        <w:bottom w:val="none" w:sz="0" w:space="0" w:color="auto"/>
        <w:right w:val="none" w:sz="0" w:space="0" w:color="auto"/>
      </w:divBdr>
      <w:divsChild>
        <w:div w:id="1872642808">
          <w:marLeft w:val="0"/>
          <w:marRight w:val="0"/>
          <w:marTop w:val="0"/>
          <w:marBottom w:val="0"/>
          <w:divBdr>
            <w:top w:val="none" w:sz="0" w:space="0" w:color="auto"/>
            <w:left w:val="none" w:sz="0" w:space="0" w:color="auto"/>
            <w:bottom w:val="none" w:sz="0" w:space="0" w:color="auto"/>
            <w:right w:val="none" w:sz="0" w:space="0" w:color="auto"/>
          </w:divBdr>
          <w:divsChild>
            <w:div w:id="91438187">
              <w:marLeft w:val="0"/>
              <w:marRight w:val="0"/>
              <w:marTop w:val="0"/>
              <w:marBottom w:val="0"/>
              <w:divBdr>
                <w:top w:val="none" w:sz="0" w:space="0" w:color="auto"/>
                <w:left w:val="none" w:sz="0" w:space="0" w:color="auto"/>
                <w:bottom w:val="none" w:sz="0" w:space="0" w:color="auto"/>
                <w:right w:val="none" w:sz="0" w:space="0" w:color="auto"/>
              </w:divBdr>
              <w:divsChild>
                <w:div w:id="1099637172">
                  <w:marLeft w:val="0"/>
                  <w:marRight w:val="0"/>
                  <w:marTop w:val="0"/>
                  <w:marBottom w:val="0"/>
                  <w:divBdr>
                    <w:top w:val="none" w:sz="0" w:space="0" w:color="auto"/>
                    <w:left w:val="none" w:sz="0" w:space="0" w:color="auto"/>
                    <w:bottom w:val="none" w:sz="0" w:space="0" w:color="auto"/>
                    <w:right w:val="none" w:sz="0" w:space="0" w:color="auto"/>
                  </w:divBdr>
                  <w:divsChild>
                    <w:div w:id="278419440">
                      <w:marLeft w:val="0"/>
                      <w:marRight w:val="0"/>
                      <w:marTop w:val="0"/>
                      <w:marBottom w:val="0"/>
                      <w:divBdr>
                        <w:top w:val="none" w:sz="0" w:space="0" w:color="auto"/>
                        <w:left w:val="none" w:sz="0" w:space="0" w:color="auto"/>
                        <w:bottom w:val="none" w:sz="0" w:space="0" w:color="auto"/>
                        <w:right w:val="none" w:sz="0" w:space="0" w:color="auto"/>
                      </w:divBdr>
                      <w:divsChild>
                        <w:div w:id="1810778908">
                          <w:marLeft w:val="0"/>
                          <w:marRight w:val="0"/>
                          <w:marTop w:val="0"/>
                          <w:marBottom w:val="0"/>
                          <w:divBdr>
                            <w:top w:val="none" w:sz="0" w:space="0" w:color="auto"/>
                            <w:left w:val="none" w:sz="0" w:space="0" w:color="auto"/>
                            <w:bottom w:val="none" w:sz="0" w:space="0" w:color="auto"/>
                            <w:right w:val="none" w:sz="0" w:space="0" w:color="auto"/>
                          </w:divBdr>
                          <w:divsChild>
                            <w:div w:id="369846933">
                              <w:marLeft w:val="0"/>
                              <w:marRight w:val="0"/>
                              <w:marTop w:val="0"/>
                              <w:marBottom w:val="0"/>
                              <w:divBdr>
                                <w:top w:val="none" w:sz="0" w:space="0" w:color="auto"/>
                                <w:left w:val="none" w:sz="0" w:space="0" w:color="auto"/>
                                <w:bottom w:val="none" w:sz="0" w:space="0" w:color="auto"/>
                                <w:right w:val="none" w:sz="0" w:space="0" w:color="auto"/>
                              </w:divBdr>
                              <w:divsChild>
                                <w:div w:id="16663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78009">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84174914">
      <w:bodyDiv w:val="1"/>
      <w:marLeft w:val="0"/>
      <w:marRight w:val="0"/>
      <w:marTop w:val="0"/>
      <w:marBottom w:val="0"/>
      <w:divBdr>
        <w:top w:val="none" w:sz="0" w:space="0" w:color="auto"/>
        <w:left w:val="none" w:sz="0" w:space="0" w:color="auto"/>
        <w:bottom w:val="none" w:sz="0" w:space="0" w:color="auto"/>
        <w:right w:val="none" w:sz="0" w:space="0" w:color="auto"/>
      </w:divBdr>
      <w:divsChild>
        <w:div w:id="1050567068">
          <w:marLeft w:val="0"/>
          <w:marRight w:val="0"/>
          <w:marTop w:val="0"/>
          <w:marBottom w:val="0"/>
          <w:divBdr>
            <w:top w:val="none" w:sz="0" w:space="0" w:color="auto"/>
            <w:left w:val="none" w:sz="0" w:space="0" w:color="auto"/>
            <w:bottom w:val="none" w:sz="0" w:space="0" w:color="auto"/>
            <w:right w:val="none" w:sz="0" w:space="0" w:color="auto"/>
          </w:divBdr>
          <w:divsChild>
            <w:div w:id="128479375">
              <w:marLeft w:val="0"/>
              <w:marRight w:val="0"/>
              <w:marTop w:val="0"/>
              <w:marBottom w:val="0"/>
              <w:divBdr>
                <w:top w:val="none" w:sz="0" w:space="0" w:color="auto"/>
                <w:left w:val="none" w:sz="0" w:space="0" w:color="auto"/>
                <w:bottom w:val="none" w:sz="0" w:space="0" w:color="auto"/>
                <w:right w:val="none" w:sz="0" w:space="0" w:color="auto"/>
              </w:divBdr>
              <w:divsChild>
                <w:div w:id="1363898903">
                  <w:marLeft w:val="0"/>
                  <w:marRight w:val="0"/>
                  <w:marTop w:val="0"/>
                  <w:marBottom w:val="0"/>
                  <w:divBdr>
                    <w:top w:val="none" w:sz="0" w:space="0" w:color="auto"/>
                    <w:left w:val="none" w:sz="0" w:space="0" w:color="auto"/>
                    <w:bottom w:val="none" w:sz="0" w:space="0" w:color="auto"/>
                    <w:right w:val="none" w:sz="0" w:space="0" w:color="auto"/>
                  </w:divBdr>
                  <w:divsChild>
                    <w:div w:id="447550781">
                      <w:marLeft w:val="0"/>
                      <w:marRight w:val="0"/>
                      <w:marTop w:val="0"/>
                      <w:marBottom w:val="0"/>
                      <w:divBdr>
                        <w:top w:val="none" w:sz="0" w:space="0" w:color="auto"/>
                        <w:left w:val="none" w:sz="0" w:space="0" w:color="auto"/>
                        <w:bottom w:val="none" w:sz="0" w:space="0" w:color="auto"/>
                        <w:right w:val="none" w:sz="0" w:space="0" w:color="auto"/>
                      </w:divBdr>
                      <w:divsChild>
                        <w:div w:id="550936">
                          <w:marLeft w:val="0"/>
                          <w:marRight w:val="0"/>
                          <w:marTop w:val="0"/>
                          <w:marBottom w:val="0"/>
                          <w:divBdr>
                            <w:top w:val="none" w:sz="0" w:space="0" w:color="auto"/>
                            <w:left w:val="none" w:sz="0" w:space="0" w:color="auto"/>
                            <w:bottom w:val="none" w:sz="0" w:space="0" w:color="auto"/>
                            <w:right w:val="none" w:sz="0" w:space="0" w:color="auto"/>
                          </w:divBdr>
                          <w:divsChild>
                            <w:div w:id="288630893">
                              <w:marLeft w:val="0"/>
                              <w:marRight w:val="0"/>
                              <w:marTop w:val="0"/>
                              <w:marBottom w:val="0"/>
                              <w:divBdr>
                                <w:top w:val="none" w:sz="0" w:space="0" w:color="auto"/>
                                <w:left w:val="none" w:sz="0" w:space="0" w:color="auto"/>
                                <w:bottom w:val="none" w:sz="0" w:space="0" w:color="auto"/>
                                <w:right w:val="none" w:sz="0" w:space="0" w:color="auto"/>
                              </w:divBdr>
                              <w:divsChild>
                                <w:div w:id="4047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138866">
      <w:bodyDiv w:val="1"/>
      <w:marLeft w:val="0"/>
      <w:marRight w:val="0"/>
      <w:marTop w:val="0"/>
      <w:marBottom w:val="0"/>
      <w:divBdr>
        <w:top w:val="none" w:sz="0" w:space="0" w:color="auto"/>
        <w:left w:val="none" w:sz="0" w:space="0" w:color="auto"/>
        <w:bottom w:val="none" w:sz="0" w:space="0" w:color="auto"/>
        <w:right w:val="none" w:sz="0" w:space="0" w:color="auto"/>
      </w:divBdr>
    </w:div>
    <w:div w:id="892544111">
      <w:bodyDiv w:val="1"/>
      <w:marLeft w:val="0"/>
      <w:marRight w:val="0"/>
      <w:marTop w:val="0"/>
      <w:marBottom w:val="0"/>
      <w:divBdr>
        <w:top w:val="none" w:sz="0" w:space="0" w:color="auto"/>
        <w:left w:val="none" w:sz="0" w:space="0" w:color="auto"/>
        <w:bottom w:val="none" w:sz="0" w:space="0" w:color="auto"/>
        <w:right w:val="none" w:sz="0" w:space="0" w:color="auto"/>
      </w:divBdr>
    </w:div>
    <w:div w:id="894396351">
      <w:bodyDiv w:val="1"/>
      <w:marLeft w:val="0"/>
      <w:marRight w:val="0"/>
      <w:marTop w:val="0"/>
      <w:marBottom w:val="0"/>
      <w:divBdr>
        <w:top w:val="none" w:sz="0" w:space="0" w:color="auto"/>
        <w:left w:val="none" w:sz="0" w:space="0" w:color="auto"/>
        <w:bottom w:val="none" w:sz="0" w:space="0" w:color="auto"/>
        <w:right w:val="none" w:sz="0" w:space="0" w:color="auto"/>
      </w:divBdr>
    </w:div>
    <w:div w:id="894971162">
      <w:bodyDiv w:val="1"/>
      <w:marLeft w:val="0"/>
      <w:marRight w:val="0"/>
      <w:marTop w:val="0"/>
      <w:marBottom w:val="0"/>
      <w:divBdr>
        <w:top w:val="none" w:sz="0" w:space="0" w:color="auto"/>
        <w:left w:val="none" w:sz="0" w:space="0" w:color="auto"/>
        <w:bottom w:val="none" w:sz="0" w:space="0" w:color="auto"/>
        <w:right w:val="none" w:sz="0" w:space="0" w:color="auto"/>
      </w:divBdr>
    </w:div>
    <w:div w:id="899678260">
      <w:bodyDiv w:val="1"/>
      <w:marLeft w:val="0"/>
      <w:marRight w:val="0"/>
      <w:marTop w:val="0"/>
      <w:marBottom w:val="0"/>
      <w:divBdr>
        <w:top w:val="none" w:sz="0" w:space="0" w:color="auto"/>
        <w:left w:val="none" w:sz="0" w:space="0" w:color="auto"/>
        <w:bottom w:val="none" w:sz="0" w:space="0" w:color="auto"/>
        <w:right w:val="none" w:sz="0" w:space="0" w:color="auto"/>
      </w:divBdr>
      <w:divsChild>
        <w:div w:id="729840453">
          <w:marLeft w:val="0"/>
          <w:marRight w:val="0"/>
          <w:marTop w:val="0"/>
          <w:marBottom w:val="0"/>
          <w:divBdr>
            <w:top w:val="none" w:sz="0" w:space="0" w:color="auto"/>
            <w:left w:val="none" w:sz="0" w:space="0" w:color="auto"/>
            <w:bottom w:val="none" w:sz="0" w:space="0" w:color="auto"/>
            <w:right w:val="none" w:sz="0" w:space="0" w:color="auto"/>
          </w:divBdr>
          <w:divsChild>
            <w:div w:id="415514192">
              <w:marLeft w:val="0"/>
              <w:marRight w:val="0"/>
              <w:marTop w:val="0"/>
              <w:marBottom w:val="0"/>
              <w:divBdr>
                <w:top w:val="none" w:sz="0" w:space="0" w:color="auto"/>
                <w:left w:val="none" w:sz="0" w:space="0" w:color="auto"/>
                <w:bottom w:val="none" w:sz="0" w:space="0" w:color="auto"/>
                <w:right w:val="none" w:sz="0" w:space="0" w:color="auto"/>
              </w:divBdr>
              <w:divsChild>
                <w:div w:id="1458642893">
                  <w:marLeft w:val="0"/>
                  <w:marRight w:val="0"/>
                  <w:marTop w:val="0"/>
                  <w:marBottom w:val="0"/>
                  <w:divBdr>
                    <w:top w:val="none" w:sz="0" w:space="0" w:color="auto"/>
                    <w:left w:val="none" w:sz="0" w:space="0" w:color="auto"/>
                    <w:bottom w:val="none" w:sz="0" w:space="0" w:color="auto"/>
                    <w:right w:val="none" w:sz="0" w:space="0" w:color="auto"/>
                  </w:divBdr>
                  <w:divsChild>
                    <w:div w:id="1572539445">
                      <w:marLeft w:val="0"/>
                      <w:marRight w:val="0"/>
                      <w:marTop w:val="0"/>
                      <w:marBottom w:val="0"/>
                      <w:divBdr>
                        <w:top w:val="none" w:sz="0" w:space="0" w:color="auto"/>
                        <w:left w:val="none" w:sz="0" w:space="0" w:color="auto"/>
                        <w:bottom w:val="none" w:sz="0" w:space="0" w:color="auto"/>
                        <w:right w:val="none" w:sz="0" w:space="0" w:color="auto"/>
                      </w:divBdr>
                      <w:divsChild>
                        <w:div w:id="542906128">
                          <w:marLeft w:val="0"/>
                          <w:marRight w:val="0"/>
                          <w:marTop w:val="0"/>
                          <w:marBottom w:val="0"/>
                          <w:divBdr>
                            <w:top w:val="none" w:sz="0" w:space="0" w:color="auto"/>
                            <w:left w:val="none" w:sz="0" w:space="0" w:color="auto"/>
                            <w:bottom w:val="none" w:sz="0" w:space="0" w:color="auto"/>
                            <w:right w:val="none" w:sz="0" w:space="0" w:color="auto"/>
                          </w:divBdr>
                          <w:divsChild>
                            <w:div w:id="1994985754">
                              <w:marLeft w:val="0"/>
                              <w:marRight w:val="0"/>
                              <w:marTop w:val="0"/>
                              <w:marBottom w:val="0"/>
                              <w:divBdr>
                                <w:top w:val="none" w:sz="0" w:space="0" w:color="auto"/>
                                <w:left w:val="none" w:sz="0" w:space="0" w:color="auto"/>
                                <w:bottom w:val="none" w:sz="0" w:space="0" w:color="auto"/>
                                <w:right w:val="none" w:sz="0" w:space="0" w:color="auto"/>
                              </w:divBdr>
                              <w:divsChild>
                                <w:div w:id="4827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704411">
      <w:bodyDiv w:val="1"/>
      <w:marLeft w:val="0"/>
      <w:marRight w:val="0"/>
      <w:marTop w:val="0"/>
      <w:marBottom w:val="0"/>
      <w:divBdr>
        <w:top w:val="none" w:sz="0" w:space="0" w:color="auto"/>
        <w:left w:val="none" w:sz="0" w:space="0" w:color="auto"/>
        <w:bottom w:val="none" w:sz="0" w:space="0" w:color="auto"/>
        <w:right w:val="none" w:sz="0" w:space="0" w:color="auto"/>
      </w:divBdr>
    </w:div>
    <w:div w:id="900942631">
      <w:bodyDiv w:val="1"/>
      <w:marLeft w:val="0"/>
      <w:marRight w:val="0"/>
      <w:marTop w:val="0"/>
      <w:marBottom w:val="0"/>
      <w:divBdr>
        <w:top w:val="none" w:sz="0" w:space="0" w:color="auto"/>
        <w:left w:val="none" w:sz="0" w:space="0" w:color="auto"/>
        <w:bottom w:val="none" w:sz="0" w:space="0" w:color="auto"/>
        <w:right w:val="none" w:sz="0" w:space="0" w:color="auto"/>
      </w:divBdr>
    </w:div>
    <w:div w:id="902259583">
      <w:bodyDiv w:val="1"/>
      <w:marLeft w:val="0"/>
      <w:marRight w:val="0"/>
      <w:marTop w:val="0"/>
      <w:marBottom w:val="0"/>
      <w:divBdr>
        <w:top w:val="none" w:sz="0" w:space="0" w:color="auto"/>
        <w:left w:val="none" w:sz="0" w:space="0" w:color="auto"/>
        <w:bottom w:val="none" w:sz="0" w:space="0" w:color="auto"/>
        <w:right w:val="none" w:sz="0" w:space="0" w:color="auto"/>
      </w:divBdr>
    </w:div>
    <w:div w:id="903300448">
      <w:bodyDiv w:val="1"/>
      <w:marLeft w:val="0"/>
      <w:marRight w:val="0"/>
      <w:marTop w:val="0"/>
      <w:marBottom w:val="0"/>
      <w:divBdr>
        <w:top w:val="none" w:sz="0" w:space="0" w:color="auto"/>
        <w:left w:val="none" w:sz="0" w:space="0" w:color="auto"/>
        <w:bottom w:val="none" w:sz="0" w:space="0" w:color="auto"/>
        <w:right w:val="none" w:sz="0" w:space="0" w:color="auto"/>
      </w:divBdr>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0385368">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1644731">
      <w:bodyDiv w:val="1"/>
      <w:marLeft w:val="0"/>
      <w:marRight w:val="0"/>
      <w:marTop w:val="0"/>
      <w:marBottom w:val="0"/>
      <w:divBdr>
        <w:top w:val="none" w:sz="0" w:space="0" w:color="auto"/>
        <w:left w:val="none" w:sz="0" w:space="0" w:color="auto"/>
        <w:bottom w:val="none" w:sz="0" w:space="0" w:color="auto"/>
        <w:right w:val="none" w:sz="0" w:space="0" w:color="auto"/>
      </w:divBdr>
    </w:div>
    <w:div w:id="925848701">
      <w:bodyDiv w:val="1"/>
      <w:marLeft w:val="0"/>
      <w:marRight w:val="0"/>
      <w:marTop w:val="0"/>
      <w:marBottom w:val="0"/>
      <w:divBdr>
        <w:top w:val="none" w:sz="0" w:space="0" w:color="auto"/>
        <w:left w:val="none" w:sz="0" w:space="0" w:color="auto"/>
        <w:bottom w:val="none" w:sz="0" w:space="0" w:color="auto"/>
        <w:right w:val="none" w:sz="0" w:space="0" w:color="auto"/>
      </w:divBdr>
      <w:divsChild>
        <w:div w:id="583729770">
          <w:marLeft w:val="0"/>
          <w:marRight w:val="0"/>
          <w:marTop w:val="0"/>
          <w:marBottom w:val="0"/>
          <w:divBdr>
            <w:top w:val="none" w:sz="0" w:space="0" w:color="auto"/>
            <w:left w:val="none" w:sz="0" w:space="0" w:color="auto"/>
            <w:bottom w:val="none" w:sz="0" w:space="0" w:color="auto"/>
            <w:right w:val="none" w:sz="0" w:space="0" w:color="auto"/>
          </w:divBdr>
          <w:divsChild>
            <w:div w:id="2014140910">
              <w:marLeft w:val="0"/>
              <w:marRight w:val="0"/>
              <w:marTop w:val="0"/>
              <w:marBottom w:val="0"/>
              <w:divBdr>
                <w:top w:val="none" w:sz="0" w:space="0" w:color="auto"/>
                <w:left w:val="none" w:sz="0" w:space="0" w:color="auto"/>
                <w:bottom w:val="none" w:sz="0" w:space="0" w:color="auto"/>
                <w:right w:val="none" w:sz="0" w:space="0" w:color="auto"/>
              </w:divBdr>
              <w:divsChild>
                <w:div w:id="2085643875">
                  <w:marLeft w:val="0"/>
                  <w:marRight w:val="0"/>
                  <w:marTop w:val="0"/>
                  <w:marBottom w:val="0"/>
                  <w:divBdr>
                    <w:top w:val="none" w:sz="0" w:space="0" w:color="auto"/>
                    <w:left w:val="none" w:sz="0" w:space="0" w:color="auto"/>
                    <w:bottom w:val="none" w:sz="0" w:space="0" w:color="auto"/>
                    <w:right w:val="none" w:sz="0" w:space="0" w:color="auto"/>
                  </w:divBdr>
                  <w:divsChild>
                    <w:div w:id="2060321151">
                      <w:marLeft w:val="0"/>
                      <w:marRight w:val="0"/>
                      <w:marTop w:val="0"/>
                      <w:marBottom w:val="0"/>
                      <w:divBdr>
                        <w:top w:val="none" w:sz="0" w:space="0" w:color="auto"/>
                        <w:left w:val="none" w:sz="0" w:space="0" w:color="auto"/>
                        <w:bottom w:val="none" w:sz="0" w:space="0" w:color="auto"/>
                        <w:right w:val="none" w:sz="0" w:space="0" w:color="auto"/>
                      </w:divBdr>
                      <w:divsChild>
                        <w:div w:id="1565525753">
                          <w:marLeft w:val="0"/>
                          <w:marRight w:val="0"/>
                          <w:marTop w:val="0"/>
                          <w:marBottom w:val="0"/>
                          <w:divBdr>
                            <w:top w:val="none" w:sz="0" w:space="0" w:color="auto"/>
                            <w:left w:val="none" w:sz="0" w:space="0" w:color="auto"/>
                            <w:bottom w:val="none" w:sz="0" w:space="0" w:color="auto"/>
                            <w:right w:val="none" w:sz="0" w:space="0" w:color="auto"/>
                          </w:divBdr>
                          <w:divsChild>
                            <w:div w:id="638537672">
                              <w:marLeft w:val="0"/>
                              <w:marRight w:val="0"/>
                              <w:marTop w:val="0"/>
                              <w:marBottom w:val="0"/>
                              <w:divBdr>
                                <w:top w:val="none" w:sz="0" w:space="0" w:color="auto"/>
                                <w:left w:val="none" w:sz="0" w:space="0" w:color="auto"/>
                                <w:bottom w:val="none" w:sz="0" w:space="0" w:color="auto"/>
                                <w:right w:val="none" w:sz="0" w:space="0" w:color="auto"/>
                              </w:divBdr>
                              <w:divsChild>
                                <w:div w:id="18212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0452384">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49819124">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61838313">
      <w:bodyDiv w:val="1"/>
      <w:marLeft w:val="0"/>
      <w:marRight w:val="0"/>
      <w:marTop w:val="0"/>
      <w:marBottom w:val="0"/>
      <w:divBdr>
        <w:top w:val="none" w:sz="0" w:space="0" w:color="auto"/>
        <w:left w:val="none" w:sz="0" w:space="0" w:color="auto"/>
        <w:bottom w:val="none" w:sz="0" w:space="0" w:color="auto"/>
        <w:right w:val="none" w:sz="0" w:space="0" w:color="auto"/>
      </w:divBdr>
    </w:div>
    <w:div w:id="963854009">
      <w:bodyDiv w:val="1"/>
      <w:marLeft w:val="0"/>
      <w:marRight w:val="0"/>
      <w:marTop w:val="0"/>
      <w:marBottom w:val="0"/>
      <w:divBdr>
        <w:top w:val="none" w:sz="0" w:space="0" w:color="auto"/>
        <w:left w:val="none" w:sz="0" w:space="0" w:color="auto"/>
        <w:bottom w:val="none" w:sz="0" w:space="0" w:color="auto"/>
        <w:right w:val="none" w:sz="0" w:space="0" w:color="auto"/>
      </w:divBdr>
      <w:divsChild>
        <w:div w:id="23790894">
          <w:marLeft w:val="0"/>
          <w:marRight w:val="0"/>
          <w:marTop w:val="0"/>
          <w:marBottom w:val="0"/>
          <w:divBdr>
            <w:top w:val="none" w:sz="0" w:space="0" w:color="auto"/>
            <w:left w:val="none" w:sz="0" w:space="0" w:color="auto"/>
            <w:bottom w:val="none" w:sz="0" w:space="0" w:color="auto"/>
            <w:right w:val="none" w:sz="0" w:space="0" w:color="auto"/>
          </w:divBdr>
          <w:divsChild>
            <w:div w:id="1482308709">
              <w:marLeft w:val="0"/>
              <w:marRight w:val="0"/>
              <w:marTop w:val="0"/>
              <w:marBottom w:val="0"/>
              <w:divBdr>
                <w:top w:val="none" w:sz="0" w:space="0" w:color="auto"/>
                <w:left w:val="none" w:sz="0" w:space="0" w:color="auto"/>
                <w:bottom w:val="none" w:sz="0" w:space="0" w:color="auto"/>
                <w:right w:val="none" w:sz="0" w:space="0" w:color="auto"/>
              </w:divBdr>
              <w:divsChild>
                <w:div w:id="1643776827">
                  <w:marLeft w:val="0"/>
                  <w:marRight w:val="0"/>
                  <w:marTop w:val="0"/>
                  <w:marBottom w:val="0"/>
                  <w:divBdr>
                    <w:top w:val="none" w:sz="0" w:space="0" w:color="auto"/>
                    <w:left w:val="none" w:sz="0" w:space="0" w:color="auto"/>
                    <w:bottom w:val="none" w:sz="0" w:space="0" w:color="auto"/>
                    <w:right w:val="none" w:sz="0" w:space="0" w:color="auto"/>
                  </w:divBdr>
                  <w:divsChild>
                    <w:div w:id="1606308555">
                      <w:marLeft w:val="0"/>
                      <w:marRight w:val="0"/>
                      <w:marTop w:val="0"/>
                      <w:marBottom w:val="0"/>
                      <w:divBdr>
                        <w:top w:val="none" w:sz="0" w:space="0" w:color="auto"/>
                        <w:left w:val="none" w:sz="0" w:space="0" w:color="auto"/>
                        <w:bottom w:val="none" w:sz="0" w:space="0" w:color="auto"/>
                        <w:right w:val="none" w:sz="0" w:space="0" w:color="auto"/>
                      </w:divBdr>
                      <w:divsChild>
                        <w:div w:id="573396910">
                          <w:marLeft w:val="0"/>
                          <w:marRight w:val="0"/>
                          <w:marTop w:val="0"/>
                          <w:marBottom w:val="0"/>
                          <w:divBdr>
                            <w:top w:val="none" w:sz="0" w:space="0" w:color="auto"/>
                            <w:left w:val="none" w:sz="0" w:space="0" w:color="auto"/>
                            <w:bottom w:val="none" w:sz="0" w:space="0" w:color="auto"/>
                            <w:right w:val="none" w:sz="0" w:space="0" w:color="auto"/>
                          </w:divBdr>
                          <w:divsChild>
                            <w:div w:id="781612818">
                              <w:marLeft w:val="0"/>
                              <w:marRight w:val="0"/>
                              <w:marTop w:val="0"/>
                              <w:marBottom w:val="0"/>
                              <w:divBdr>
                                <w:top w:val="none" w:sz="0" w:space="0" w:color="auto"/>
                                <w:left w:val="none" w:sz="0" w:space="0" w:color="auto"/>
                                <w:bottom w:val="none" w:sz="0" w:space="0" w:color="auto"/>
                                <w:right w:val="none" w:sz="0" w:space="0" w:color="auto"/>
                              </w:divBdr>
                              <w:divsChild>
                                <w:div w:id="11354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95036">
      <w:bodyDiv w:val="1"/>
      <w:marLeft w:val="0"/>
      <w:marRight w:val="0"/>
      <w:marTop w:val="0"/>
      <w:marBottom w:val="0"/>
      <w:divBdr>
        <w:top w:val="none" w:sz="0" w:space="0" w:color="auto"/>
        <w:left w:val="none" w:sz="0" w:space="0" w:color="auto"/>
        <w:bottom w:val="none" w:sz="0" w:space="0" w:color="auto"/>
        <w:right w:val="none" w:sz="0" w:space="0" w:color="auto"/>
      </w:divBdr>
      <w:divsChild>
        <w:div w:id="848064384">
          <w:marLeft w:val="0"/>
          <w:marRight w:val="0"/>
          <w:marTop w:val="0"/>
          <w:marBottom w:val="0"/>
          <w:divBdr>
            <w:top w:val="none" w:sz="0" w:space="0" w:color="auto"/>
            <w:left w:val="none" w:sz="0" w:space="0" w:color="auto"/>
            <w:bottom w:val="none" w:sz="0" w:space="0" w:color="auto"/>
            <w:right w:val="none" w:sz="0" w:space="0" w:color="auto"/>
          </w:divBdr>
          <w:divsChild>
            <w:div w:id="1846478583">
              <w:marLeft w:val="0"/>
              <w:marRight w:val="0"/>
              <w:marTop w:val="0"/>
              <w:marBottom w:val="0"/>
              <w:divBdr>
                <w:top w:val="none" w:sz="0" w:space="0" w:color="auto"/>
                <w:left w:val="none" w:sz="0" w:space="0" w:color="auto"/>
                <w:bottom w:val="none" w:sz="0" w:space="0" w:color="auto"/>
                <w:right w:val="none" w:sz="0" w:space="0" w:color="auto"/>
              </w:divBdr>
              <w:divsChild>
                <w:div w:id="945885255">
                  <w:marLeft w:val="0"/>
                  <w:marRight w:val="0"/>
                  <w:marTop w:val="0"/>
                  <w:marBottom w:val="0"/>
                  <w:divBdr>
                    <w:top w:val="none" w:sz="0" w:space="0" w:color="auto"/>
                    <w:left w:val="none" w:sz="0" w:space="0" w:color="auto"/>
                    <w:bottom w:val="none" w:sz="0" w:space="0" w:color="auto"/>
                    <w:right w:val="none" w:sz="0" w:space="0" w:color="auto"/>
                  </w:divBdr>
                  <w:divsChild>
                    <w:div w:id="1021662976">
                      <w:marLeft w:val="0"/>
                      <w:marRight w:val="0"/>
                      <w:marTop w:val="0"/>
                      <w:marBottom w:val="0"/>
                      <w:divBdr>
                        <w:top w:val="none" w:sz="0" w:space="0" w:color="auto"/>
                        <w:left w:val="none" w:sz="0" w:space="0" w:color="auto"/>
                        <w:bottom w:val="none" w:sz="0" w:space="0" w:color="auto"/>
                        <w:right w:val="none" w:sz="0" w:space="0" w:color="auto"/>
                      </w:divBdr>
                      <w:divsChild>
                        <w:div w:id="787894226">
                          <w:marLeft w:val="0"/>
                          <w:marRight w:val="0"/>
                          <w:marTop w:val="0"/>
                          <w:marBottom w:val="0"/>
                          <w:divBdr>
                            <w:top w:val="none" w:sz="0" w:space="0" w:color="auto"/>
                            <w:left w:val="none" w:sz="0" w:space="0" w:color="auto"/>
                            <w:bottom w:val="none" w:sz="0" w:space="0" w:color="auto"/>
                            <w:right w:val="none" w:sz="0" w:space="0" w:color="auto"/>
                          </w:divBdr>
                          <w:divsChild>
                            <w:div w:id="1566909550">
                              <w:marLeft w:val="0"/>
                              <w:marRight w:val="0"/>
                              <w:marTop w:val="0"/>
                              <w:marBottom w:val="0"/>
                              <w:divBdr>
                                <w:top w:val="none" w:sz="0" w:space="0" w:color="auto"/>
                                <w:left w:val="none" w:sz="0" w:space="0" w:color="auto"/>
                                <w:bottom w:val="none" w:sz="0" w:space="0" w:color="auto"/>
                                <w:right w:val="none" w:sz="0" w:space="0" w:color="auto"/>
                              </w:divBdr>
                              <w:divsChild>
                                <w:div w:id="19805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082">
      <w:bodyDiv w:val="1"/>
      <w:marLeft w:val="0"/>
      <w:marRight w:val="0"/>
      <w:marTop w:val="0"/>
      <w:marBottom w:val="0"/>
      <w:divBdr>
        <w:top w:val="none" w:sz="0" w:space="0" w:color="auto"/>
        <w:left w:val="none" w:sz="0" w:space="0" w:color="auto"/>
        <w:bottom w:val="none" w:sz="0" w:space="0" w:color="auto"/>
        <w:right w:val="none" w:sz="0" w:space="0" w:color="auto"/>
      </w:divBdr>
    </w:div>
    <w:div w:id="985428659">
      <w:bodyDiv w:val="1"/>
      <w:marLeft w:val="0"/>
      <w:marRight w:val="0"/>
      <w:marTop w:val="0"/>
      <w:marBottom w:val="0"/>
      <w:divBdr>
        <w:top w:val="none" w:sz="0" w:space="0" w:color="auto"/>
        <w:left w:val="none" w:sz="0" w:space="0" w:color="auto"/>
        <w:bottom w:val="none" w:sz="0" w:space="0" w:color="auto"/>
        <w:right w:val="none" w:sz="0" w:space="0" w:color="auto"/>
      </w:divBdr>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627942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93">
          <w:marLeft w:val="0"/>
          <w:marRight w:val="0"/>
          <w:marTop w:val="0"/>
          <w:marBottom w:val="0"/>
          <w:divBdr>
            <w:top w:val="none" w:sz="0" w:space="0" w:color="auto"/>
            <w:left w:val="none" w:sz="0" w:space="0" w:color="auto"/>
            <w:bottom w:val="none" w:sz="0" w:space="0" w:color="auto"/>
            <w:right w:val="none" w:sz="0" w:space="0" w:color="auto"/>
          </w:divBdr>
          <w:divsChild>
            <w:div w:id="1228422147">
              <w:marLeft w:val="0"/>
              <w:marRight w:val="0"/>
              <w:marTop w:val="0"/>
              <w:marBottom w:val="0"/>
              <w:divBdr>
                <w:top w:val="none" w:sz="0" w:space="0" w:color="auto"/>
                <w:left w:val="none" w:sz="0" w:space="0" w:color="auto"/>
                <w:bottom w:val="none" w:sz="0" w:space="0" w:color="auto"/>
                <w:right w:val="none" w:sz="0" w:space="0" w:color="auto"/>
              </w:divBdr>
              <w:divsChild>
                <w:div w:id="231890459">
                  <w:marLeft w:val="0"/>
                  <w:marRight w:val="0"/>
                  <w:marTop w:val="0"/>
                  <w:marBottom w:val="0"/>
                  <w:divBdr>
                    <w:top w:val="none" w:sz="0" w:space="0" w:color="auto"/>
                    <w:left w:val="none" w:sz="0" w:space="0" w:color="auto"/>
                    <w:bottom w:val="none" w:sz="0" w:space="0" w:color="auto"/>
                    <w:right w:val="none" w:sz="0" w:space="0" w:color="auto"/>
                  </w:divBdr>
                  <w:divsChild>
                    <w:div w:id="1978756908">
                      <w:marLeft w:val="0"/>
                      <w:marRight w:val="0"/>
                      <w:marTop w:val="0"/>
                      <w:marBottom w:val="0"/>
                      <w:divBdr>
                        <w:top w:val="none" w:sz="0" w:space="0" w:color="auto"/>
                        <w:left w:val="none" w:sz="0" w:space="0" w:color="auto"/>
                        <w:bottom w:val="none" w:sz="0" w:space="0" w:color="auto"/>
                        <w:right w:val="none" w:sz="0" w:space="0" w:color="auto"/>
                      </w:divBdr>
                      <w:divsChild>
                        <w:div w:id="1109469957">
                          <w:marLeft w:val="0"/>
                          <w:marRight w:val="0"/>
                          <w:marTop w:val="0"/>
                          <w:marBottom w:val="0"/>
                          <w:divBdr>
                            <w:top w:val="none" w:sz="0" w:space="0" w:color="auto"/>
                            <w:left w:val="none" w:sz="0" w:space="0" w:color="auto"/>
                            <w:bottom w:val="none" w:sz="0" w:space="0" w:color="auto"/>
                            <w:right w:val="none" w:sz="0" w:space="0" w:color="auto"/>
                          </w:divBdr>
                          <w:divsChild>
                            <w:div w:id="1557425238">
                              <w:marLeft w:val="0"/>
                              <w:marRight w:val="0"/>
                              <w:marTop w:val="0"/>
                              <w:marBottom w:val="0"/>
                              <w:divBdr>
                                <w:top w:val="none" w:sz="0" w:space="0" w:color="auto"/>
                                <w:left w:val="none" w:sz="0" w:space="0" w:color="auto"/>
                                <w:bottom w:val="none" w:sz="0" w:space="0" w:color="auto"/>
                                <w:right w:val="none" w:sz="0" w:space="0" w:color="auto"/>
                              </w:divBdr>
                              <w:divsChild>
                                <w:div w:id="17573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993027446">
      <w:bodyDiv w:val="1"/>
      <w:marLeft w:val="0"/>
      <w:marRight w:val="0"/>
      <w:marTop w:val="0"/>
      <w:marBottom w:val="0"/>
      <w:divBdr>
        <w:top w:val="none" w:sz="0" w:space="0" w:color="auto"/>
        <w:left w:val="none" w:sz="0" w:space="0" w:color="auto"/>
        <w:bottom w:val="none" w:sz="0" w:space="0" w:color="auto"/>
        <w:right w:val="none" w:sz="0" w:space="0" w:color="auto"/>
      </w:divBdr>
    </w:div>
    <w:div w:id="998121117">
      <w:bodyDiv w:val="1"/>
      <w:marLeft w:val="0"/>
      <w:marRight w:val="0"/>
      <w:marTop w:val="0"/>
      <w:marBottom w:val="0"/>
      <w:divBdr>
        <w:top w:val="none" w:sz="0" w:space="0" w:color="auto"/>
        <w:left w:val="none" w:sz="0" w:space="0" w:color="auto"/>
        <w:bottom w:val="none" w:sz="0" w:space="0" w:color="auto"/>
        <w:right w:val="none" w:sz="0" w:space="0" w:color="auto"/>
      </w:divBdr>
    </w:div>
    <w:div w:id="1001349321">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1294767">
      <w:bodyDiv w:val="1"/>
      <w:marLeft w:val="0"/>
      <w:marRight w:val="0"/>
      <w:marTop w:val="0"/>
      <w:marBottom w:val="0"/>
      <w:divBdr>
        <w:top w:val="none" w:sz="0" w:space="0" w:color="auto"/>
        <w:left w:val="none" w:sz="0" w:space="0" w:color="auto"/>
        <w:bottom w:val="none" w:sz="0" w:space="0" w:color="auto"/>
        <w:right w:val="none" w:sz="0" w:space="0" w:color="auto"/>
      </w:divBdr>
      <w:divsChild>
        <w:div w:id="1410615046">
          <w:marLeft w:val="0"/>
          <w:marRight w:val="0"/>
          <w:marTop w:val="0"/>
          <w:marBottom w:val="0"/>
          <w:divBdr>
            <w:top w:val="none" w:sz="0" w:space="0" w:color="auto"/>
            <w:left w:val="none" w:sz="0" w:space="0" w:color="auto"/>
            <w:bottom w:val="none" w:sz="0" w:space="0" w:color="auto"/>
            <w:right w:val="none" w:sz="0" w:space="0" w:color="auto"/>
          </w:divBdr>
          <w:divsChild>
            <w:div w:id="1622879147">
              <w:marLeft w:val="0"/>
              <w:marRight w:val="0"/>
              <w:marTop w:val="0"/>
              <w:marBottom w:val="0"/>
              <w:divBdr>
                <w:top w:val="none" w:sz="0" w:space="0" w:color="auto"/>
                <w:left w:val="none" w:sz="0" w:space="0" w:color="auto"/>
                <w:bottom w:val="none" w:sz="0" w:space="0" w:color="auto"/>
                <w:right w:val="none" w:sz="0" w:space="0" w:color="auto"/>
              </w:divBdr>
              <w:divsChild>
                <w:div w:id="1962757668">
                  <w:marLeft w:val="0"/>
                  <w:marRight w:val="0"/>
                  <w:marTop w:val="0"/>
                  <w:marBottom w:val="0"/>
                  <w:divBdr>
                    <w:top w:val="none" w:sz="0" w:space="0" w:color="auto"/>
                    <w:left w:val="none" w:sz="0" w:space="0" w:color="auto"/>
                    <w:bottom w:val="none" w:sz="0" w:space="0" w:color="auto"/>
                    <w:right w:val="none" w:sz="0" w:space="0" w:color="auto"/>
                  </w:divBdr>
                  <w:divsChild>
                    <w:div w:id="1782409576">
                      <w:marLeft w:val="0"/>
                      <w:marRight w:val="0"/>
                      <w:marTop w:val="0"/>
                      <w:marBottom w:val="0"/>
                      <w:divBdr>
                        <w:top w:val="none" w:sz="0" w:space="0" w:color="auto"/>
                        <w:left w:val="none" w:sz="0" w:space="0" w:color="auto"/>
                        <w:bottom w:val="none" w:sz="0" w:space="0" w:color="auto"/>
                        <w:right w:val="none" w:sz="0" w:space="0" w:color="auto"/>
                      </w:divBdr>
                      <w:divsChild>
                        <w:div w:id="1511410936">
                          <w:marLeft w:val="0"/>
                          <w:marRight w:val="0"/>
                          <w:marTop w:val="0"/>
                          <w:marBottom w:val="0"/>
                          <w:divBdr>
                            <w:top w:val="none" w:sz="0" w:space="0" w:color="auto"/>
                            <w:left w:val="none" w:sz="0" w:space="0" w:color="auto"/>
                            <w:bottom w:val="none" w:sz="0" w:space="0" w:color="auto"/>
                            <w:right w:val="none" w:sz="0" w:space="0" w:color="auto"/>
                          </w:divBdr>
                          <w:divsChild>
                            <w:div w:id="864516417">
                              <w:marLeft w:val="0"/>
                              <w:marRight w:val="0"/>
                              <w:marTop w:val="0"/>
                              <w:marBottom w:val="0"/>
                              <w:divBdr>
                                <w:top w:val="none" w:sz="0" w:space="0" w:color="auto"/>
                                <w:left w:val="none" w:sz="0" w:space="0" w:color="auto"/>
                                <w:bottom w:val="none" w:sz="0" w:space="0" w:color="auto"/>
                                <w:right w:val="none" w:sz="0" w:space="0" w:color="auto"/>
                              </w:divBdr>
                              <w:divsChild>
                                <w:div w:id="10531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0943">
      <w:bodyDiv w:val="1"/>
      <w:marLeft w:val="0"/>
      <w:marRight w:val="0"/>
      <w:marTop w:val="0"/>
      <w:marBottom w:val="0"/>
      <w:divBdr>
        <w:top w:val="none" w:sz="0" w:space="0" w:color="auto"/>
        <w:left w:val="none" w:sz="0" w:space="0" w:color="auto"/>
        <w:bottom w:val="none" w:sz="0" w:space="0" w:color="auto"/>
        <w:right w:val="none" w:sz="0" w:space="0" w:color="auto"/>
      </w:divBdr>
      <w:divsChild>
        <w:div w:id="1879120973">
          <w:marLeft w:val="0"/>
          <w:marRight w:val="0"/>
          <w:marTop w:val="0"/>
          <w:marBottom w:val="0"/>
          <w:divBdr>
            <w:top w:val="none" w:sz="0" w:space="0" w:color="auto"/>
            <w:left w:val="none" w:sz="0" w:space="0" w:color="auto"/>
            <w:bottom w:val="none" w:sz="0" w:space="0" w:color="auto"/>
            <w:right w:val="none" w:sz="0" w:space="0" w:color="auto"/>
          </w:divBdr>
          <w:divsChild>
            <w:div w:id="1619411248">
              <w:marLeft w:val="0"/>
              <w:marRight w:val="0"/>
              <w:marTop w:val="0"/>
              <w:marBottom w:val="0"/>
              <w:divBdr>
                <w:top w:val="none" w:sz="0" w:space="0" w:color="auto"/>
                <w:left w:val="none" w:sz="0" w:space="0" w:color="auto"/>
                <w:bottom w:val="none" w:sz="0" w:space="0" w:color="auto"/>
                <w:right w:val="none" w:sz="0" w:space="0" w:color="auto"/>
              </w:divBdr>
              <w:divsChild>
                <w:div w:id="714280403">
                  <w:marLeft w:val="0"/>
                  <w:marRight w:val="0"/>
                  <w:marTop w:val="0"/>
                  <w:marBottom w:val="0"/>
                  <w:divBdr>
                    <w:top w:val="none" w:sz="0" w:space="0" w:color="auto"/>
                    <w:left w:val="none" w:sz="0" w:space="0" w:color="auto"/>
                    <w:bottom w:val="none" w:sz="0" w:space="0" w:color="auto"/>
                    <w:right w:val="none" w:sz="0" w:space="0" w:color="auto"/>
                  </w:divBdr>
                  <w:divsChild>
                    <w:div w:id="1446927194">
                      <w:marLeft w:val="0"/>
                      <w:marRight w:val="0"/>
                      <w:marTop w:val="0"/>
                      <w:marBottom w:val="0"/>
                      <w:divBdr>
                        <w:top w:val="none" w:sz="0" w:space="0" w:color="auto"/>
                        <w:left w:val="none" w:sz="0" w:space="0" w:color="auto"/>
                        <w:bottom w:val="none" w:sz="0" w:space="0" w:color="auto"/>
                        <w:right w:val="none" w:sz="0" w:space="0" w:color="auto"/>
                      </w:divBdr>
                      <w:divsChild>
                        <w:div w:id="1996838927">
                          <w:marLeft w:val="0"/>
                          <w:marRight w:val="0"/>
                          <w:marTop w:val="0"/>
                          <w:marBottom w:val="0"/>
                          <w:divBdr>
                            <w:top w:val="none" w:sz="0" w:space="0" w:color="auto"/>
                            <w:left w:val="none" w:sz="0" w:space="0" w:color="auto"/>
                            <w:bottom w:val="none" w:sz="0" w:space="0" w:color="auto"/>
                            <w:right w:val="none" w:sz="0" w:space="0" w:color="auto"/>
                          </w:divBdr>
                          <w:divsChild>
                            <w:div w:id="1727291952">
                              <w:marLeft w:val="0"/>
                              <w:marRight w:val="0"/>
                              <w:marTop w:val="0"/>
                              <w:marBottom w:val="0"/>
                              <w:divBdr>
                                <w:top w:val="none" w:sz="0" w:space="0" w:color="auto"/>
                                <w:left w:val="none" w:sz="0" w:space="0" w:color="auto"/>
                                <w:bottom w:val="none" w:sz="0" w:space="0" w:color="auto"/>
                                <w:right w:val="none" w:sz="0" w:space="0" w:color="auto"/>
                              </w:divBdr>
                              <w:divsChild>
                                <w:div w:id="6597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22585875">
      <w:bodyDiv w:val="1"/>
      <w:marLeft w:val="0"/>
      <w:marRight w:val="0"/>
      <w:marTop w:val="0"/>
      <w:marBottom w:val="0"/>
      <w:divBdr>
        <w:top w:val="none" w:sz="0" w:space="0" w:color="auto"/>
        <w:left w:val="none" w:sz="0" w:space="0" w:color="auto"/>
        <w:bottom w:val="none" w:sz="0" w:space="0" w:color="auto"/>
        <w:right w:val="none" w:sz="0" w:space="0" w:color="auto"/>
      </w:divBdr>
    </w:div>
    <w:div w:id="1029187024">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217325">
      <w:bodyDiv w:val="1"/>
      <w:marLeft w:val="0"/>
      <w:marRight w:val="0"/>
      <w:marTop w:val="0"/>
      <w:marBottom w:val="0"/>
      <w:divBdr>
        <w:top w:val="none" w:sz="0" w:space="0" w:color="auto"/>
        <w:left w:val="none" w:sz="0" w:space="0" w:color="auto"/>
        <w:bottom w:val="none" w:sz="0" w:space="0" w:color="auto"/>
        <w:right w:val="none" w:sz="0" w:space="0" w:color="auto"/>
      </w:divBdr>
      <w:divsChild>
        <w:div w:id="1075395797">
          <w:marLeft w:val="0"/>
          <w:marRight w:val="0"/>
          <w:marTop w:val="0"/>
          <w:marBottom w:val="0"/>
          <w:divBdr>
            <w:top w:val="none" w:sz="0" w:space="0" w:color="auto"/>
            <w:left w:val="none" w:sz="0" w:space="0" w:color="auto"/>
            <w:bottom w:val="none" w:sz="0" w:space="0" w:color="auto"/>
            <w:right w:val="none" w:sz="0" w:space="0" w:color="auto"/>
          </w:divBdr>
          <w:divsChild>
            <w:div w:id="1457017616">
              <w:marLeft w:val="0"/>
              <w:marRight w:val="0"/>
              <w:marTop w:val="0"/>
              <w:marBottom w:val="0"/>
              <w:divBdr>
                <w:top w:val="none" w:sz="0" w:space="0" w:color="auto"/>
                <w:left w:val="none" w:sz="0" w:space="0" w:color="auto"/>
                <w:bottom w:val="none" w:sz="0" w:space="0" w:color="auto"/>
                <w:right w:val="none" w:sz="0" w:space="0" w:color="auto"/>
              </w:divBdr>
              <w:divsChild>
                <w:div w:id="1749034072">
                  <w:marLeft w:val="0"/>
                  <w:marRight w:val="0"/>
                  <w:marTop w:val="0"/>
                  <w:marBottom w:val="0"/>
                  <w:divBdr>
                    <w:top w:val="none" w:sz="0" w:space="0" w:color="auto"/>
                    <w:left w:val="none" w:sz="0" w:space="0" w:color="auto"/>
                    <w:bottom w:val="none" w:sz="0" w:space="0" w:color="auto"/>
                    <w:right w:val="none" w:sz="0" w:space="0" w:color="auto"/>
                  </w:divBdr>
                  <w:divsChild>
                    <w:div w:id="825174001">
                      <w:marLeft w:val="0"/>
                      <w:marRight w:val="0"/>
                      <w:marTop w:val="0"/>
                      <w:marBottom w:val="0"/>
                      <w:divBdr>
                        <w:top w:val="none" w:sz="0" w:space="0" w:color="auto"/>
                        <w:left w:val="none" w:sz="0" w:space="0" w:color="auto"/>
                        <w:bottom w:val="none" w:sz="0" w:space="0" w:color="auto"/>
                        <w:right w:val="none" w:sz="0" w:space="0" w:color="auto"/>
                      </w:divBdr>
                      <w:divsChild>
                        <w:div w:id="179514566">
                          <w:marLeft w:val="0"/>
                          <w:marRight w:val="0"/>
                          <w:marTop w:val="0"/>
                          <w:marBottom w:val="0"/>
                          <w:divBdr>
                            <w:top w:val="none" w:sz="0" w:space="0" w:color="auto"/>
                            <w:left w:val="none" w:sz="0" w:space="0" w:color="auto"/>
                            <w:bottom w:val="none" w:sz="0" w:space="0" w:color="auto"/>
                            <w:right w:val="none" w:sz="0" w:space="0" w:color="auto"/>
                          </w:divBdr>
                          <w:divsChild>
                            <w:div w:id="2017993497">
                              <w:marLeft w:val="0"/>
                              <w:marRight w:val="0"/>
                              <w:marTop w:val="0"/>
                              <w:marBottom w:val="0"/>
                              <w:divBdr>
                                <w:top w:val="none" w:sz="0" w:space="0" w:color="auto"/>
                                <w:left w:val="none" w:sz="0" w:space="0" w:color="auto"/>
                                <w:bottom w:val="none" w:sz="0" w:space="0" w:color="auto"/>
                                <w:right w:val="none" w:sz="0" w:space="0" w:color="auto"/>
                              </w:divBdr>
                              <w:divsChild>
                                <w:div w:id="15898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58169747">
      <w:bodyDiv w:val="1"/>
      <w:marLeft w:val="0"/>
      <w:marRight w:val="0"/>
      <w:marTop w:val="0"/>
      <w:marBottom w:val="0"/>
      <w:divBdr>
        <w:top w:val="none" w:sz="0" w:space="0" w:color="auto"/>
        <w:left w:val="none" w:sz="0" w:space="0" w:color="auto"/>
        <w:bottom w:val="none" w:sz="0" w:space="0" w:color="auto"/>
        <w:right w:val="none" w:sz="0" w:space="0" w:color="auto"/>
      </w:divBdr>
    </w:div>
    <w:div w:id="1066339296">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354295">
      <w:bodyDiv w:val="1"/>
      <w:marLeft w:val="0"/>
      <w:marRight w:val="0"/>
      <w:marTop w:val="0"/>
      <w:marBottom w:val="0"/>
      <w:divBdr>
        <w:top w:val="none" w:sz="0" w:space="0" w:color="auto"/>
        <w:left w:val="none" w:sz="0" w:space="0" w:color="auto"/>
        <w:bottom w:val="none" w:sz="0" w:space="0" w:color="auto"/>
        <w:right w:val="none" w:sz="0" w:space="0" w:color="auto"/>
      </w:divBdr>
      <w:divsChild>
        <w:div w:id="1509252851">
          <w:marLeft w:val="0"/>
          <w:marRight w:val="0"/>
          <w:marTop w:val="0"/>
          <w:marBottom w:val="0"/>
          <w:divBdr>
            <w:top w:val="none" w:sz="0" w:space="0" w:color="auto"/>
            <w:left w:val="none" w:sz="0" w:space="0" w:color="auto"/>
            <w:bottom w:val="none" w:sz="0" w:space="0" w:color="auto"/>
            <w:right w:val="none" w:sz="0" w:space="0" w:color="auto"/>
          </w:divBdr>
        </w:div>
      </w:divsChild>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099789162">
      <w:bodyDiv w:val="1"/>
      <w:marLeft w:val="0"/>
      <w:marRight w:val="0"/>
      <w:marTop w:val="0"/>
      <w:marBottom w:val="0"/>
      <w:divBdr>
        <w:top w:val="none" w:sz="0" w:space="0" w:color="auto"/>
        <w:left w:val="none" w:sz="0" w:space="0" w:color="auto"/>
        <w:bottom w:val="none" w:sz="0" w:space="0" w:color="auto"/>
        <w:right w:val="none" w:sz="0" w:space="0" w:color="auto"/>
      </w:divBdr>
      <w:divsChild>
        <w:div w:id="1170146399">
          <w:marLeft w:val="0"/>
          <w:marRight w:val="0"/>
          <w:marTop w:val="0"/>
          <w:marBottom w:val="0"/>
          <w:divBdr>
            <w:top w:val="none" w:sz="0" w:space="0" w:color="auto"/>
            <w:left w:val="none" w:sz="0" w:space="0" w:color="auto"/>
            <w:bottom w:val="none" w:sz="0" w:space="0" w:color="auto"/>
            <w:right w:val="none" w:sz="0" w:space="0" w:color="auto"/>
          </w:divBdr>
          <w:divsChild>
            <w:div w:id="800610999">
              <w:marLeft w:val="0"/>
              <w:marRight w:val="0"/>
              <w:marTop w:val="0"/>
              <w:marBottom w:val="0"/>
              <w:divBdr>
                <w:top w:val="none" w:sz="0" w:space="0" w:color="auto"/>
                <w:left w:val="none" w:sz="0" w:space="0" w:color="auto"/>
                <w:bottom w:val="none" w:sz="0" w:space="0" w:color="auto"/>
                <w:right w:val="none" w:sz="0" w:space="0" w:color="auto"/>
              </w:divBdr>
              <w:divsChild>
                <w:div w:id="410276964">
                  <w:marLeft w:val="0"/>
                  <w:marRight w:val="0"/>
                  <w:marTop w:val="0"/>
                  <w:marBottom w:val="0"/>
                  <w:divBdr>
                    <w:top w:val="none" w:sz="0" w:space="0" w:color="auto"/>
                    <w:left w:val="none" w:sz="0" w:space="0" w:color="auto"/>
                    <w:bottom w:val="none" w:sz="0" w:space="0" w:color="auto"/>
                    <w:right w:val="none" w:sz="0" w:space="0" w:color="auto"/>
                  </w:divBdr>
                  <w:divsChild>
                    <w:div w:id="1978759714">
                      <w:marLeft w:val="0"/>
                      <w:marRight w:val="0"/>
                      <w:marTop w:val="0"/>
                      <w:marBottom w:val="0"/>
                      <w:divBdr>
                        <w:top w:val="none" w:sz="0" w:space="0" w:color="auto"/>
                        <w:left w:val="none" w:sz="0" w:space="0" w:color="auto"/>
                        <w:bottom w:val="none" w:sz="0" w:space="0" w:color="auto"/>
                        <w:right w:val="none" w:sz="0" w:space="0" w:color="auto"/>
                      </w:divBdr>
                      <w:divsChild>
                        <w:div w:id="1733649254">
                          <w:marLeft w:val="0"/>
                          <w:marRight w:val="0"/>
                          <w:marTop w:val="0"/>
                          <w:marBottom w:val="0"/>
                          <w:divBdr>
                            <w:top w:val="none" w:sz="0" w:space="0" w:color="auto"/>
                            <w:left w:val="none" w:sz="0" w:space="0" w:color="auto"/>
                            <w:bottom w:val="none" w:sz="0" w:space="0" w:color="auto"/>
                            <w:right w:val="none" w:sz="0" w:space="0" w:color="auto"/>
                          </w:divBdr>
                          <w:divsChild>
                            <w:div w:id="1449545573">
                              <w:marLeft w:val="0"/>
                              <w:marRight w:val="0"/>
                              <w:marTop w:val="0"/>
                              <w:marBottom w:val="0"/>
                              <w:divBdr>
                                <w:top w:val="none" w:sz="0" w:space="0" w:color="auto"/>
                                <w:left w:val="none" w:sz="0" w:space="0" w:color="auto"/>
                                <w:bottom w:val="none" w:sz="0" w:space="0" w:color="auto"/>
                                <w:right w:val="none" w:sz="0" w:space="0" w:color="auto"/>
                              </w:divBdr>
                              <w:divsChild>
                                <w:div w:id="9532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303668">
      <w:bodyDiv w:val="1"/>
      <w:marLeft w:val="0"/>
      <w:marRight w:val="0"/>
      <w:marTop w:val="0"/>
      <w:marBottom w:val="0"/>
      <w:divBdr>
        <w:top w:val="none" w:sz="0" w:space="0" w:color="auto"/>
        <w:left w:val="none" w:sz="0" w:space="0" w:color="auto"/>
        <w:bottom w:val="none" w:sz="0" w:space="0" w:color="auto"/>
        <w:right w:val="none" w:sz="0" w:space="0" w:color="auto"/>
      </w:divBdr>
    </w:div>
    <w:div w:id="1107190794">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30780667">
      <w:bodyDiv w:val="1"/>
      <w:marLeft w:val="0"/>
      <w:marRight w:val="0"/>
      <w:marTop w:val="0"/>
      <w:marBottom w:val="0"/>
      <w:divBdr>
        <w:top w:val="none" w:sz="0" w:space="0" w:color="auto"/>
        <w:left w:val="none" w:sz="0" w:space="0" w:color="auto"/>
        <w:bottom w:val="none" w:sz="0" w:space="0" w:color="auto"/>
        <w:right w:val="none" w:sz="0" w:space="0" w:color="auto"/>
      </w:divBdr>
    </w:div>
    <w:div w:id="1136264592">
      <w:bodyDiv w:val="1"/>
      <w:marLeft w:val="0"/>
      <w:marRight w:val="0"/>
      <w:marTop w:val="0"/>
      <w:marBottom w:val="0"/>
      <w:divBdr>
        <w:top w:val="none" w:sz="0" w:space="0" w:color="auto"/>
        <w:left w:val="none" w:sz="0" w:space="0" w:color="auto"/>
        <w:bottom w:val="none" w:sz="0" w:space="0" w:color="auto"/>
        <w:right w:val="none" w:sz="0" w:space="0" w:color="auto"/>
      </w:divBdr>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55298546">
      <w:bodyDiv w:val="1"/>
      <w:marLeft w:val="0"/>
      <w:marRight w:val="0"/>
      <w:marTop w:val="0"/>
      <w:marBottom w:val="0"/>
      <w:divBdr>
        <w:top w:val="none" w:sz="0" w:space="0" w:color="auto"/>
        <w:left w:val="none" w:sz="0" w:space="0" w:color="auto"/>
        <w:bottom w:val="none" w:sz="0" w:space="0" w:color="auto"/>
        <w:right w:val="none" w:sz="0" w:space="0" w:color="auto"/>
      </w:divBdr>
    </w:div>
    <w:div w:id="115730692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85708142">
      <w:bodyDiv w:val="1"/>
      <w:marLeft w:val="0"/>
      <w:marRight w:val="0"/>
      <w:marTop w:val="0"/>
      <w:marBottom w:val="0"/>
      <w:divBdr>
        <w:top w:val="none" w:sz="0" w:space="0" w:color="auto"/>
        <w:left w:val="none" w:sz="0" w:space="0" w:color="auto"/>
        <w:bottom w:val="none" w:sz="0" w:space="0" w:color="auto"/>
        <w:right w:val="none" w:sz="0" w:space="0" w:color="auto"/>
      </w:divBdr>
    </w:div>
    <w:div w:id="1188904936">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3574208">
      <w:bodyDiv w:val="1"/>
      <w:marLeft w:val="0"/>
      <w:marRight w:val="0"/>
      <w:marTop w:val="0"/>
      <w:marBottom w:val="0"/>
      <w:divBdr>
        <w:top w:val="none" w:sz="0" w:space="0" w:color="auto"/>
        <w:left w:val="none" w:sz="0" w:space="0" w:color="auto"/>
        <w:bottom w:val="none" w:sz="0" w:space="0" w:color="auto"/>
        <w:right w:val="none" w:sz="0" w:space="0" w:color="auto"/>
      </w:divBdr>
    </w:div>
    <w:div w:id="119442240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20633321">
      <w:bodyDiv w:val="1"/>
      <w:marLeft w:val="0"/>
      <w:marRight w:val="0"/>
      <w:marTop w:val="0"/>
      <w:marBottom w:val="0"/>
      <w:divBdr>
        <w:top w:val="none" w:sz="0" w:space="0" w:color="auto"/>
        <w:left w:val="none" w:sz="0" w:space="0" w:color="auto"/>
        <w:bottom w:val="none" w:sz="0" w:space="0" w:color="auto"/>
        <w:right w:val="none" w:sz="0" w:space="0" w:color="auto"/>
      </w:divBdr>
    </w:div>
    <w:div w:id="1223255752">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44608676">
      <w:bodyDiv w:val="1"/>
      <w:marLeft w:val="0"/>
      <w:marRight w:val="0"/>
      <w:marTop w:val="0"/>
      <w:marBottom w:val="0"/>
      <w:divBdr>
        <w:top w:val="none" w:sz="0" w:space="0" w:color="auto"/>
        <w:left w:val="none" w:sz="0" w:space="0" w:color="auto"/>
        <w:bottom w:val="none" w:sz="0" w:space="0" w:color="auto"/>
        <w:right w:val="none" w:sz="0" w:space="0" w:color="auto"/>
      </w:divBdr>
      <w:divsChild>
        <w:div w:id="1253127377">
          <w:marLeft w:val="0"/>
          <w:marRight w:val="0"/>
          <w:marTop w:val="0"/>
          <w:marBottom w:val="0"/>
          <w:divBdr>
            <w:top w:val="none" w:sz="0" w:space="0" w:color="auto"/>
            <w:left w:val="none" w:sz="0" w:space="0" w:color="auto"/>
            <w:bottom w:val="none" w:sz="0" w:space="0" w:color="auto"/>
            <w:right w:val="none" w:sz="0" w:space="0" w:color="auto"/>
          </w:divBdr>
          <w:divsChild>
            <w:div w:id="289871181">
              <w:marLeft w:val="0"/>
              <w:marRight w:val="0"/>
              <w:marTop w:val="0"/>
              <w:marBottom w:val="0"/>
              <w:divBdr>
                <w:top w:val="none" w:sz="0" w:space="0" w:color="auto"/>
                <w:left w:val="none" w:sz="0" w:space="0" w:color="auto"/>
                <w:bottom w:val="none" w:sz="0" w:space="0" w:color="auto"/>
                <w:right w:val="none" w:sz="0" w:space="0" w:color="auto"/>
              </w:divBdr>
              <w:divsChild>
                <w:div w:id="1937514879">
                  <w:marLeft w:val="0"/>
                  <w:marRight w:val="0"/>
                  <w:marTop w:val="0"/>
                  <w:marBottom w:val="0"/>
                  <w:divBdr>
                    <w:top w:val="none" w:sz="0" w:space="0" w:color="auto"/>
                    <w:left w:val="none" w:sz="0" w:space="0" w:color="auto"/>
                    <w:bottom w:val="none" w:sz="0" w:space="0" w:color="auto"/>
                    <w:right w:val="none" w:sz="0" w:space="0" w:color="auto"/>
                  </w:divBdr>
                  <w:divsChild>
                    <w:div w:id="1500651628">
                      <w:marLeft w:val="0"/>
                      <w:marRight w:val="0"/>
                      <w:marTop w:val="0"/>
                      <w:marBottom w:val="0"/>
                      <w:divBdr>
                        <w:top w:val="none" w:sz="0" w:space="0" w:color="auto"/>
                        <w:left w:val="none" w:sz="0" w:space="0" w:color="auto"/>
                        <w:bottom w:val="none" w:sz="0" w:space="0" w:color="auto"/>
                        <w:right w:val="none" w:sz="0" w:space="0" w:color="auto"/>
                      </w:divBdr>
                      <w:divsChild>
                        <w:div w:id="446508745">
                          <w:marLeft w:val="0"/>
                          <w:marRight w:val="0"/>
                          <w:marTop w:val="0"/>
                          <w:marBottom w:val="0"/>
                          <w:divBdr>
                            <w:top w:val="none" w:sz="0" w:space="0" w:color="auto"/>
                            <w:left w:val="none" w:sz="0" w:space="0" w:color="auto"/>
                            <w:bottom w:val="none" w:sz="0" w:space="0" w:color="auto"/>
                            <w:right w:val="none" w:sz="0" w:space="0" w:color="auto"/>
                          </w:divBdr>
                          <w:divsChild>
                            <w:div w:id="1133907466">
                              <w:marLeft w:val="0"/>
                              <w:marRight w:val="0"/>
                              <w:marTop w:val="0"/>
                              <w:marBottom w:val="0"/>
                              <w:divBdr>
                                <w:top w:val="none" w:sz="0" w:space="0" w:color="auto"/>
                                <w:left w:val="none" w:sz="0" w:space="0" w:color="auto"/>
                                <w:bottom w:val="none" w:sz="0" w:space="0" w:color="auto"/>
                                <w:right w:val="none" w:sz="0" w:space="0" w:color="auto"/>
                              </w:divBdr>
                              <w:divsChild>
                                <w:div w:id="9111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77549">
      <w:bodyDiv w:val="1"/>
      <w:marLeft w:val="0"/>
      <w:marRight w:val="0"/>
      <w:marTop w:val="0"/>
      <w:marBottom w:val="0"/>
      <w:divBdr>
        <w:top w:val="none" w:sz="0" w:space="0" w:color="auto"/>
        <w:left w:val="none" w:sz="0" w:space="0" w:color="auto"/>
        <w:bottom w:val="none" w:sz="0" w:space="0" w:color="auto"/>
        <w:right w:val="none" w:sz="0" w:space="0" w:color="auto"/>
      </w:divBdr>
      <w:divsChild>
        <w:div w:id="1187593732">
          <w:marLeft w:val="0"/>
          <w:marRight w:val="0"/>
          <w:marTop w:val="0"/>
          <w:marBottom w:val="0"/>
          <w:divBdr>
            <w:top w:val="none" w:sz="0" w:space="0" w:color="auto"/>
            <w:left w:val="none" w:sz="0" w:space="0" w:color="auto"/>
            <w:bottom w:val="none" w:sz="0" w:space="0" w:color="auto"/>
            <w:right w:val="none" w:sz="0" w:space="0" w:color="auto"/>
          </w:divBdr>
          <w:divsChild>
            <w:div w:id="511264748">
              <w:marLeft w:val="0"/>
              <w:marRight w:val="0"/>
              <w:marTop w:val="0"/>
              <w:marBottom w:val="0"/>
              <w:divBdr>
                <w:top w:val="none" w:sz="0" w:space="0" w:color="auto"/>
                <w:left w:val="none" w:sz="0" w:space="0" w:color="auto"/>
                <w:bottom w:val="none" w:sz="0" w:space="0" w:color="auto"/>
                <w:right w:val="none" w:sz="0" w:space="0" w:color="auto"/>
              </w:divBdr>
              <w:divsChild>
                <w:div w:id="320618778">
                  <w:marLeft w:val="0"/>
                  <w:marRight w:val="0"/>
                  <w:marTop w:val="0"/>
                  <w:marBottom w:val="0"/>
                  <w:divBdr>
                    <w:top w:val="none" w:sz="0" w:space="0" w:color="auto"/>
                    <w:left w:val="none" w:sz="0" w:space="0" w:color="auto"/>
                    <w:bottom w:val="none" w:sz="0" w:space="0" w:color="auto"/>
                    <w:right w:val="none" w:sz="0" w:space="0" w:color="auto"/>
                  </w:divBdr>
                  <w:divsChild>
                    <w:div w:id="987126677">
                      <w:marLeft w:val="0"/>
                      <w:marRight w:val="0"/>
                      <w:marTop w:val="0"/>
                      <w:marBottom w:val="0"/>
                      <w:divBdr>
                        <w:top w:val="none" w:sz="0" w:space="0" w:color="auto"/>
                        <w:left w:val="none" w:sz="0" w:space="0" w:color="auto"/>
                        <w:bottom w:val="none" w:sz="0" w:space="0" w:color="auto"/>
                        <w:right w:val="none" w:sz="0" w:space="0" w:color="auto"/>
                      </w:divBdr>
                      <w:divsChild>
                        <w:div w:id="14961544">
                          <w:marLeft w:val="0"/>
                          <w:marRight w:val="0"/>
                          <w:marTop w:val="0"/>
                          <w:marBottom w:val="0"/>
                          <w:divBdr>
                            <w:top w:val="single" w:sz="6" w:space="11" w:color="DDDDDD"/>
                            <w:left w:val="single" w:sz="6" w:space="31" w:color="DDDDDD"/>
                            <w:bottom w:val="single" w:sz="6" w:space="11" w:color="DDDDDD"/>
                            <w:right w:val="single" w:sz="6" w:space="31" w:color="DDDDDD"/>
                          </w:divBdr>
                          <w:divsChild>
                            <w:div w:id="1379158832">
                              <w:marLeft w:val="0"/>
                              <w:marRight w:val="0"/>
                              <w:marTop w:val="0"/>
                              <w:marBottom w:val="0"/>
                              <w:divBdr>
                                <w:top w:val="none" w:sz="0" w:space="0" w:color="auto"/>
                                <w:left w:val="none" w:sz="0" w:space="0" w:color="auto"/>
                                <w:bottom w:val="none" w:sz="0" w:space="0" w:color="auto"/>
                                <w:right w:val="none" w:sz="0" w:space="0" w:color="auto"/>
                              </w:divBdr>
                              <w:divsChild>
                                <w:div w:id="10701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79339933">
      <w:bodyDiv w:val="1"/>
      <w:marLeft w:val="0"/>
      <w:marRight w:val="0"/>
      <w:marTop w:val="0"/>
      <w:marBottom w:val="0"/>
      <w:divBdr>
        <w:top w:val="none" w:sz="0" w:space="0" w:color="auto"/>
        <w:left w:val="none" w:sz="0" w:space="0" w:color="auto"/>
        <w:bottom w:val="none" w:sz="0" w:space="0" w:color="auto"/>
        <w:right w:val="none" w:sz="0" w:space="0" w:color="auto"/>
      </w:divBdr>
      <w:divsChild>
        <w:div w:id="2098822585">
          <w:marLeft w:val="0"/>
          <w:marRight w:val="0"/>
          <w:marTop w:val="0"/>
          <w:marBottom w:val="0"/>
          <w:divBdr>
            <w:top w:val="none" w:sz="0" w:space="0" w:color="auto"/>
            <w:left w:val="none" w:sz="0" w:space="0" w:color="auto"/>
            <w:bottom w:val="none" w:sz="0" w:space="0" w:color="auto"/>
            <w:right w:val="none" w:sz="0" w:space="0" w:color="auto"/>
          </w:divBdr>
          <w:divsChild>
            <w:div w:id="1504934870">
              <w:marLeft w:val="0"/>
              <w:marRight w:val="0"/>
              <w:marTop w:val="0"/>
              <w:marBottom w:val="0"/>
              <w:divBdr>
                <w:top w:val="none" w:sz="0" w:space="0" w:color="auto"/>
                <w:left w:val="none" w:sz="0" w:space="0" w:color="auto"/>
                <w:bottom w:val="none" w:sz="0" w:space="0" w:color="auto"/>
                <w:right w:val="none" w:sz="0" w:space="0" w:color="auto"/>
              </w:divBdr>
              <w:divsChild>
                <w:div w:id="2135558023">
                  <w:marLeft w:val="0"/>
                  <w:marRight w:val="0"/>
                  <w:marTop w:val="0"/>
                  <w:marBottom w:val="0"/>
                  <w:divBdr>
                    <w:top w:val="none" w:sz="0" w:space="0" w:color="auto"/>
                    <w:left w:val="none" w:sz="0" w:space="0" w:color="auto"/>
                    <w:bottom w:val="none" w:sz="0" w:space="0" w:color="auto"/>
                    <w:right w:val="none" w:sz="0" w:space="0" w:color="auto"/>
                  </w:divBdr>
                  <w:divsChild>
                    <w:div w:id="1296060381">
                      <w:marLeft w:val="0"/>
                      <w:marRight w:val="0"/>
                      <w:marTop w:val="0"/>
                      <w:marBottom w:val="0"/>
                      <w:divBdr>
                        <w:top w:val="none" w:sz="0" w:space="0" w:color="auto"/>
                        <w:left w:val="none" w:sz="0" w:space="0" w:color="auto"/>
                        <w:bottom w:val="none" w:sz="0" w:space="0" w:color="auto"/>
                        <w:right w:val="none" w:sz="0" w:space="0" w:color="auto"/>
                      </w:divBdr>
                      <w:divsChild>
                        <w:div w:id="1515455697">
                          <w:marLeft w:val="0"/>
                          <w:marRight w:val="0"/>
                          <w:marTop w:val="0"/>
                          <w:marBottom w:val="0"/>
                          <w:divBdr>
                            <w:top w:val="none" w:sz="0" w:space="0" w:color="auto"/>
                            <w:left w:val="none" w:sz="0" w:space="0" w:color="auto"/>
                            <w:bottom w:val="none" w:sz="0" w:space="0" w:color="auto"/>
                            <w:right w:val="none" w:sz="0" w:space="0" w:color="auto"/>
                          </w:divBdr>
                          <w:divsChild>
                            <w:div w:id="1877038622">
                              <w:marLeft w:val="0"/>
                              <w:marRight w:val="0"/>
                              <w:marTop w:val="0"/>
                              <w:marBottom w:val="0"/>
                              <w:divBdr>
                                <w:top w:val="none" w:sz="0" w:space="0" w:color="auto"/>
                                <w:left w:val="none" w:sz="0" w:space="0" w:color="auto"/>
                                <w:bottom w:val="none" w:sz="0" w:space="0" w:color="auto"/>
                                <w:right w:val="none" w:sz="0" w:space="0" w:color="auto"/>
                              </w:divBdr>
                              <w:divsChild>
                                <w:div w:id="12217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05300">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19722059">
      <w:bodyDiv w:val="1"/>
      <w:marLeft w:val="0"/>
      <w:marRight w:val="0"/>
      <w:marTop w:val="0"/>
      <w:marBottom w:val="0"/>
      <w:divBdr>
        <w:top w:val="none" w:sz="0" w:space="0" w:color="auto"/>
        <w:left w:val="none" w:sz="0" w:space="0" w:color="auto"/>
        <w:bottom w:val="none" w:sz="0" w:space="0" w:color="auto"/>
        <w:right w:val="none" w:sz="0" w:space="0" w:color="auto"/>
      </w:divBdr>
      <w:divsChild>
        <w:div w:id="1533421976">
          <w:marLeft w:val="0"/>
          <w:marRight w:val="0"/>
          <w:marTop w:val="0"/>
          <w:marBottom w:val="0"/>
          <w:divBdr>
            <w:top w:val="none" w:sz="0" w:space="0" w:color="auto"/>
            <w:left w:val="none" w:sz="0" w:space="0" w:color="auto"/>
            <w:bottom w:val="none" w:sz="0" w:space="0" w:color="auto"/>
            <w:right w:val="none" w:sz="0" w:space="0" w:color="auto"/>
          </w:divBdr>
          <w:divsChild>
            <w:div w:id="1523083934">
              <w:marLeft w:val="0"/>
              <w:marRight w:val="0"/>
              <w:marTop w:val="0"/>
              <w:marBottom w:val="0"/>
              <w:divBdr>
                <w:top w:val="none" w:sz="0" w:space="0" w:color="auto"/>
                <w:left w:val="none" w:sz="0" w:space="0" w:color="auto"/>
                <w:bottom w:val="none" w:sz="0" w:space="0" w:color="auto"/>
                <w:right w:val="none" w:sz="0" w:space="0" w:color="auto"/>
              </w:divBdr>
              <w:divsChild>
                <w:div w:id="1258753417">
                  <w:marLeft w:val="0"/>
                  <w:marRight w:val="0"/>
                  <w:marTop w:val="0"/>
                  <w:marBottom w:val="0"/>
                  <w:divBdr>
                    <w:top w:val="none" w:sz="0" w:space="0" w:color="auto"/>
                    <w:left w:val="none" w:sz="0" w:space="0" w:color="auto"/>
                    <w:bottom w:val="none" w:sz="0" w:space="0" w:color="auto"/>
                    <w:right w:val="none" w:sz="0" w:space="0" w:color="auto"/>
                  </w:divBdr>
                  <w:divsChild>
                    <w:div w:id="1504130717">
                      <w:marLeft w:val="0"/>
                      <w:marRight w:val="0"/>
                      <w:marTop w:val="0"/>
                      <w:marBottom w:val="0"/>
                      <w:divBdr>
                        <w:top w:val="none" w:sz="0" w:space="0" w:color="auto"/>
                        <w:left w:val="none" w:sz="0" w:space="0" w:color="auto"/>
                        <w:bottom w:val="none" w:sz="0" w:space="0" w:color="auto"/>
                        <w:right w:val="none" w:sz="0" w:space="0" w:color="auto"/>
                      </w:divBdr>
                      <w:divsChild>
                        <w:div w:id="528375023">
                          <w:marLeft w:val="0"/>
                          <w:marRight w:val="0"/>
                          <w:marTop w:val="0"/>
                          <w:marBottom w:val="0"/>
                          <w:divBdr>
                            <w:top w:val="none" w:sz="0" w:space="0" w:color="auto"/>
                            <w:left w:val="none" w:sz="0" w:space="0" w:color="auto"/>
                            <w:bottom w:val="none" w:sz="0" w:space="0" w:color="auto"/>
                            <w:right w:val="none" w:sz="0" w:space="0" w:color="auto"/>
                          </w:divBdr>
                          <w:divsChild>
                            <w:div w:id="1157695629">
                              <w:marLeft w:val="0"/>
                              <w:marRight w:val="0"/>
                              <w:marTop w:val="0"/>
                              <w:marBottom w:val="0"/>
                              <w:divBdr>
                                <w:top w:val="none" w:sz="0" w:space="0" w:color="auto"/>
                                <w:left w:val="none" w:sz="0" w:space="0" w:color="auto"/>
                                <w:bottom w:val="none" w:sz="0" w:space="0" w:color="auto"/>
                                <w:right w:val="none" w:sz="0" w:space="0" w:color="auto"/>
                              </w:divBdr>
                              <w:divsChild>
                                <w:div w:id="974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33724083">
      <w:bodyDiv w:val="1"/>
      <w:marLeft w:val="0"/>
      <w:marRight w:val="0"/>
      <w:marTop w:val="0"/>
      <w:marBottom w:val="0"/>
      <w:divBdr>
        <w:top w:val="none" w:sz="0" w:space="0" w:color="auto"/>
        <w:left w:val="none" w:sz="0" w:space="0" w:color="auto"/>
        <w:bottom w:val="none" w:sz="0" w:space="0" w:color="auto"/>
        <w:right w:val="none" w:sz="0" w:space="0" w:color="auto"/>
      </w:divBdr>
    </w:div>
    <w:div w:id="1340889260">
      <w:bodyDiv w:val="1"/>
      <w:marLeft w:val="0"/>
      <w:marRight w:val="0"/>
      <w:marTop w:val="0"/>
      <w:marBottom w:val="0"/>
      <w:divBdr>
        <w:top w:val="none" w:sz="0" w:space="0" w:color="auto"/>
        <w:left w:val="none" w:sz="0" w:space="0" w:color="auto"/>
        <w:bottom w:val="none" w:sz="0" w:space="0" w:color="auto"/>
        <w:right w:val="none" w:sz="0" w:space="0" w:color="auto"/>
      </w:divBdr>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72726405">
      <w:bodyDiv w:val="1"/>
      <w:marLeft w:val="0"/>
      <w:marRight w:val="0"/>
      <w:marTop w:val="0"/>
      <w:marBottom w:val="0"/>
      <w:divBdr>
        <w:top w:val="none" w:sz="0" w:space="0" w:color="auto"/>
        <w:left w:val="none" w:sz="0" w:space="0" w:color="auto"/>
        <w:bottom w:val="none" w:sz="0" w:space="0" w:color="auto"/>
        <w:right w:val="none" w:sz="0" w:space="0" w:color="auto"/>
      </w:divBdr>
    </w:div>
    <w:div w:id="1377898134">
      <w:bodyDiv w:val="1"/>
      <w:marLeft w:val="0"/>
      <w:marRight w:val="0"/>
      <w:marTop w:val="0"/>
      <w:marBottom w:val="0"/>
      <w:divBdr>
        <w:top w:val="none" w:sz="0" w:space="0" w:color="auto"/>
        <w:left w:val="none" w:sz="0" w:space="0" w:color="auto"/>
        <w:bottom w:val="none" w:sz="0" w:space="0" w:color="auto"/>
        <w:right w:val="none" w:sz="0" w:space="0" w:color="auto"/>
      </w:divBdr>
    </w:div>
    <w:div w:id="1382483090">
      <w:bodyDiv w:val="1"/>
      <w:marLeft w:val="0"/>
      <w:marRight w:val="0"/>
      <w:marTop w:val="0"/>
      <w:marBottom w:val="0"/>
      <w:divBdr>
        <w:top w:val="none" w:sz="0" w:space="0" w:color="auto"/>
        <w:left w:val="none" w:sz="0" w:space="0" w:color="auto"/>
        <w:bottom w:val="none" w:sz="0" w:space="0" w:color="auto"/>
        <w:right w:val="none" w:sz="0" w:space="0" w:color="auto"/>
      </w:divBdr>
      <w:divsChild>
        <w:div w:id="547105734">
          <w:marLeft w:val="0"/>
          <w:marRight w:val="0"/>
          <w:marTop w:val="0"/>
          <w:marBottom w:val="0"/>
          <w:divBdr>
            <w:top w:val="none" w:sz="0" w:space="0" w:color="auto"/>
            <w:left w:val="none" w:sz="0" w:space="0" w:color="auto"/>
            <w:bottom w:val="none" w:sz="0" w:space="0" w:color="auto"/>
            <w:right w:val="none" w:sz="0" w:space="0" w:color="auto"/>
          </w:divBdr>
          <w:divsChild>
            <w:div w:id="851989407">
              <w:marLeft w:val="0"/>
              <w:marRight w:val="0"/>
              <w:marTop w:val="0"/>
              <w:marBottom w:val="0"/>
              <w:divBdr>
                <w:top w:val="none" w:sz="0" w:space="0" w:color="auto"/>
                <w:left w:val="none" w:sz="0" w:space="0" w:color="auto"/>
                <w:bottom w:val="none" w:sz="0" w:space="0" w:color="auto"/>
                <w:right w:val="none" w:sz="0" w:space="0" w:color="auto"/>
              </w:divBdr>
              <w:divsChild>
                <w:div w:id="1937592941">
                  <w:marLeft w:val="0"/>
                  <w:marRight w:val="0"/>
                  <w:marTop w:val="0"/>
                  <w:marBottom w:val="0"/>
                  <w:divBdr>
                    <w:top w:val="none" w:sz="0" w:space="0" w:color="auto"/>
                    <w:left w:val="none" w:sz="0" w:space="0" w:color="auto"/>
                    <w:bottom w:val="none" w:sz="0" w:space="0" w:color="auto"/>
                    <w:right w:val="none" w:sz="0" w:space="0" w:color="auto"/>
                  </w:divBdr>
                  <w:divsChild>
                    <w:div w:id="1157577548">
                      <w:marLeft w:val="0"/>
                      <w:marRight w:val="0"/>
                      <w:marTop w:val="0"/>
                      <w:marBottom w:val="0"/>
                      <w:divBdr>
                        <w:top w:val="none" w:sz="0" w:space="0" w:color="auto"/>
                        <w:left w:val="none" w:sz="0" w:space="0" w:color="auto"/>
                        <w:bottom w:val="none" w:sz="0" w:space="0" w:color="auto"/>
                        <w:right w:val="none" w:sz="0" w:space="0" w:color="auto"/>
                      </w:divBdr>
                      <w:divsChild>
                        <w:div w:id="1786118763">
                          <w:marLeft w:val="0"/>
                          <w:marRight w:val="0"/>
                          <w:marTop w:val="0"/>
                          <w:marBottom w:val="0"/>
                          <w:divBdr>
                            <w:top w:val="none" w:sz="0" w:space="0" w:color="auto"/>
                            <w:left w:val="none" w:sz="0" w:space="0" w:color="auto"/>
                            <w:bottom w:val="none" w:sz="0" w:space="0" w:color="auto"/>
                            <w:right w:val="none" w:sz="0" w:space="0" w:color="auto"/>
                          </w:divBdr>
                          <w:divsChild>
                            <w:div w:id="1624850613">
                              <w:marLeft w:val="0"/>
                              <w:marRight w:val="0"/>
                              <w:marTop w:val="0"/>
                              <w:marBottom w:val="0"/>
                              <w:divBdr>
                                <w:top w:val="none" w:sz="0" w:space="0" w:color="auto"/>
                                <w:left w:val="none" w:sz="0" w:space="0" w:color="auto"/>
                                <w:bottom w:val="none" w:sz="0" w:space="0" w:color="auto"/>
                                <w:right w:val="none" w:sz="0" w:space="0" w:color="auto"/>
                              </w:divBdr>
                              <w:divsChild>
                                <w:div w:id="10251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759294">
      <w:bodyDiv w:val="1"/>
      <w:marLeft w:val="0"/>
      <w:marRight w:val="0"/>
      <w:marTop w:val="0"/>
      <w:marBottom w:val="0"/>
      <w:divBdr>
        <w:top w:val="none" w:sz="0" w:space="0" w:color="auto"/>
        <w:left w:val="none" w:sz="0" w:space="0" w:color="auto"/>
        <w:bottom w:val="none" w:sz="0" w:space="0" w:color="auto"/>
        <w:right w:val="none" w:sz="0" w:space="0" w:color="auto"/>
      </w:divBdr>
    </w:div>
    <w:div w:id="1388141567">
      <w:bodyDiv w:val="1"/>
      <w:marLeft w:val="0"/>
      <w:marRight w:val="0"/>
      <w:marTop w:val="0"/>
      <w:marBottom w:val="0"/>
      <w:divBdr>
        <w:top w:val="none" w:sz="0" w:space="0" w:color="auto"/>
        <w:left w:val="none" w:sz="0" w:space="0" w:color="auto"/>
        <w:bottom w:val="none" w:sz="0" w:space="0" w:color="auto"/>
        <w:right w:val="none" w:sz="0" w:space="0" w:color="auto"/>
      </w:divBdr>
      <w:divsChild>
        <w:div w:id="2089690440">
          <w:marLeft w:val="0"/>
          <w:marRight w:val="0"/>
          <w:marTop w:val="0"/>
          <w:marBottom w:val="0"/>
          <w:divBdr>
            <w:top w:val="none" w:sz="0" w:space="0" w:color="auto"/>
            <w:left w:val="none" w:sz="0" w:space="0" w:color="auto"/>
            <w:bottom w:val="none" w:sz="0" w:space="0" w:color="auto"/>
            <w:right w:val="none" w:sz="0" w:space="0" w:color="auto"/>
          </w:divBdr>
          <w:divsChild>
            <w:div w:id="539711614">
              <w:marLeft w:val="0"/>
              <w:marRight w:val="0"/>
              <w:marTop w:val="0"/>
              <w:marBottom w:val="0"/>
              <w:divBdr>
                <w:top w:val="none" w:sz="0" w:space="0" w:color="auto"/>
                <w:left w:val="none" w:sz="0" w:space="0" w:color="auto"/>
                <w:bottom w:val="none" w:sz="0" w:space="0" w:color="auto"/>
                <w:right w:val="none" w:sz="0" w:space="0" w:color="auto"/>
              </w:divBdr>
              <w:divsChild>
                <w:div w:id="212277110">
                  <w:marLeft w:val="0"/>
                  <w:marRight w:val="0"/>
                  <w:marTop w:val="0"/>
                  <w:marBottom w:val="0"/>
                  <w:divBdr>
                    <w:top w:val="none" w:sz="0" w:space="0" w:color="auto"/>
                    <w:left w:val="none" w:sz="0" w:space="0" w:color="auto"/>
                    <w:bottom w:val="none" w:sz="0" w:space="0" w:color="auto"/>
                    <w:right w:val="none" w:sz="0" w:space="0" w:color="auto"/>
                  </w:divBdr>
                  <w:divsChild>
                    <w:div w:id="2031029392">
                      <w:marLeft w:val="0"/>
                      <w:marRight w:val="0"/>
                      <w:marTop w:val="0"/>
                      <w:marBottom w:val="0"/>
                      <w:divBdr>
                        <w:top w:val="none" w:sz="0" w:space="0" w:color="auto"/>
                        <w:left w:val="none" w:sz="0" w:space="0" w:color="auto"/>
                        <w:bottom w:val="none" w:sz="0" w:space="0" w:color="auto"/>
                        <w:right w:val="none" w:sz="0" w:space="0" w:color="auto"/>
                      </w:divBdr>
                      <w:divsChild>
                        <w:div w:id="579876474">
                          <w:marLeft w:val="0"/>
                          <w:marRight w:val="0"/>
                          <w:marTop w:val="0"/>
                          <w:marBottom w:val="0"/>
                          <w:divBdr>
                            <w:top w:val="none" w:sz="0" w:space="0" w:color="auto"/>
                            <w:left w:val="none" w:sz="0" w:space="0" w:color="auto"/>
                            <w:bottom w:val="none" w:sz="0" w:space="0" w:color="auto"/>
                            <w:right w:val="none" w:sz="0" w:space="0" w:color="auto"/>
                          </w:divBdr>
                          <w:divsChild>
                            <w:div w:id="1913656442">
                              <w:marLeft w:val="0"/>
                              <w:marRight w:val="0"/>
                              <w:marTop w:val="0"/>
                              <w:marBottom w:val="0"/>
                              <w:divBdr>
                                <w:top w:val="none" w:sz="0" w:space="0" w:color="auto"/>
                                <w:left w:val="none" w:sz="0" w:space="0" w:color="auto"/>
                                <w:bottom w:val="none" w:sz="0" w:space="0" w:color="auto"/>
                                <w:right w:val="none" w:sz="0" w:space="0" w:color="auto"/>
                              </w:divBdr>
                              <w:divsChild>
                                <w:div w:id="18757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03527408">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29737648">
      <w:bodyDiv w:val="1"/>
      <w:marLeft w:val="0"/>
      <w:marRight w:val="0"/>
      <w:marTop w:val="0"/>
      <w:marBottom w:val="0"/>
      <w:divBdr>
        <w:top w:val="none" w:sz="0" w:space="0" w:color="auto"/>
        <w:left w:val="none" w:sz="0" w:space="0" w:color="auto"/>
        <w:bottom w:val="none" w:sz="0" w:space="0" w:color="auto"/>
        <w:right w:val="none" w:sz="0" w:space="0" w:color="auto"/>
      </w:divBdr>
      <w:divsChild>
        <w:div w:id="956252767">
          <w:marLeft w:val="0"/>
          <w:marRight w:val="0"/>
          <w:marTop w:val="0"/>
          <w:marBottom w:val="0"/>
          <w:divBdr>
            <w:top w:val="none" w:sz="0" w:space="0" w:color="auto"/>
            <w:left w:val="none" w:sz="0" w:space="0" w:color="auto"/>
            <w:bottom w:val="none" w:sz="0" w:space="0" w:color="auto"/>
            <w:right w:val="none" w:sz="0" w:space="0" w:color="auto"/>
          </w:divBdr>
          <w:divsChild>
            <w:div w:id="1691683085">
              <w:marLeft w:val="0"/>
              <w:marRight w:val="0"/>
              <w:marTop w:val="0"/>
              <w:marBottom w:val="0"/>
              <w:divBdr>
                <w:top w:val="none" w:sz="0" w:space="0" w:color="auto"/>
                <w:left w:val="none" w:sz="0" w:space="0" w:color="auto"/>
                <w:bottom w:val="none" w:sz="0" w:space="0" w:color="auto"/>
                <w:right w:val="none" w:sz="0" w:space="0" w:color="auto"/>
              </w:divBdr>
              <w:divsChild>
                <w:div w:id="1941642838">
                  <w:marLeft w:val="0"/>
                  <w:marRight w:val="0"/>
                  <w:marTop w:val="0"/>
                  <w:marBottom w:val="0"/>
                  <w:divBdr>
                    <w:top w:val="none" w:sz="0" w:space="0" w:color="auto"/>
                    <w:left w:val="none" w:sz="0" w:space="0" w:color="auto"/>
                    <w:bottom w:val="none" w:sz="0" w:space="0" w:color="auto"/>
                    <w:right w:val="none" w:sz="0" w:space="0" w:color="auto"/>
                  </w:divBdr>
                  <w:divsChild>
                    <w:div w:id="996691139">
                      <w:marLeft w:val="0"/>
                      <w:marRight w:val="0"/>
                      <w:marTop w:val="0"/>
                      <w:marBottom w:val="0"/>
                      <w:divBdr>
                        <w:top w:val="none" w:sz="0" w:space="0" w:color="auto"/>
                        <w:left w:val="none" w:sz="0" w:space="0" w:color="auto"/>
                        <w:bottom w:val="none" w:sz="0" w:space="0" w:color="auto"/>
                        <w:right w:val="none" w:sz="0" w:space="0" w:color="auto"/>
                      </w:divBdr>
                      <w:divsChild>
                        <w:div w:id="1943495225">
                          <w:marLeft w:val="0"/>
                          <w:marRight w:val="0"/>
                          <w:marTop w:val="0"/>
                          <w:marBottom w:val="0"/>
                          <w:divBdr>
                            <w:top w:val="none" w:sz="0" w:space="0" w:color="auto"/>
                            <w:left w:val="none" w:sz="0" w:space="0" w:color="auto"/>
                            <w:bottom w:val="none" w:sz="0" w:space="0" w:color="auto"/>
                            <w:right w:val="none" w:sz="0" w:space="0" w:color="auto"/>
                          </w:divBdr>
                          <w:divsChild>
                            <w:div w:id="903026139">
                              <w:marLeft w:val="0"/>
                              <w:marRight w:val="0"/>
                              <w:marTop w:val="0"/>
                              <w:marBottom w:val="0"/>
                              <w:divBdr>
                                <w:top w:val="none" w:sz="0" w:space="0" w:color="auto"/>
                                <w:left w:val="none" w:sz="0" w:space="0" w:color="auto"/>
                                <w:bottom w:val="none" w:sz="0" w:space="0" w:color="auto"/>
                                <w:right w:val="none" w:sz="0" w:space="0" w:color="auto"/>
                              </w:divBdr>
                              <w:divsChild>
                                <w:div w:id="19912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26889">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44691069">
      <w:bodyDiv w:val="1"/>
      <w:marLeft w:val="0"/>
      <w:marRight w:val="0"/>
      <w:marTop w:val="0"/>
      <w:marBottom w:val="0"/>
      <w:divBdr>
        <w:top w:val="none" w:sz="0" w:space="0" w:color="auto"/>
        <w:left w:val="none" w:sz="0" w:space="0" w:color="auto"/>
        <w:bottom w:val="none" w:sz="0" w:space="0" w:color="auto"/>
        <w:right w:val="none" w:sz="0" w:space="0" w:color="auto"/>
      </w:divBdr>
      <w:divsChild>
        <w:div w:id="1903245755">
          <w:marLeft w:val="0"/>
          <w:marRight w:val="0"/>
          <w:marTop w:val="0"/>
          <w:marBottom w:val="0"/>
          <w:divBdr>
            <w:top w:val="none" w:sz="0" w:space="0" w:color="auto"/>
            <w:left w:val="none" w:sz="0" w:space="0" w:color="auto"/>
            <w:bottom w:val="none" w:sz="0" w:space="0" w:color="auto"/>
            <w:right w:val="none" w:sz="0" w:space="0" w:color="auto"/>
          </w:divBdr>
          <w:divsChild>
            <w:div w:id="964047738">
              <w:marLeft w:val="0"/>
              <w:marRight w:val="0"/>
              <w:marTop w:val="0"/>
              <w:marBottom w:val="0"/>
              <w:divBdr>
                <w:top w:val="none" w:sz="0" w:space="0" w:color="auto"/>
                <w:left w:val="none" w:sz="0" w:space="0" w:color="auto"/>
                <w:bottom w:val="none" w:sz="0" w:space="0" w:color="auto"/>
                <w:right w:val="none" w:sz="0" w:space="0" w:color="auto"/>
              </w:divBdr>
              <w:divsChild>
                <w:div w:id="838547331">
                  <w:marLeft w:val="0"/>
                  <w:marRight w:val="0"/>
                  <w:marTop w:val="0"/>
                  <w:marBottom w:val="0"/>
                  <w:divBdr>
                    <w:top w:val="none" w:sz="0" w:space="0" w:color="auto"/>
                    <w:left w:val="none" w:sz="0" w:space="0" w:color="auto"/>
                    <w:bottom w:val="none" w:sz="0" w:space="0" w:color="auto"/>
                    <w:right w:val="none" w:sz="0" w:space="0" w:color="auto"/>
                  </w:divBdr>
                  <w:divsChild>
                    <w:div w:id="1783959274">
                      <w:marLeft w:val="0"/>
                      <w:marRight w:val="0"/>
                      <w:marTop w:val="0"/>
                      <w:marBottom w:val="0"/>
                      <w:divBdr>
                        <w:top w:val="none" w:sz="0" w:space="0" w:color="auto"/>
                        <w:left w:val="none" w:sz="0" w:space="0" w:color="auto"/>
                        <w:bottom w:val="none" w:sz="0" w:space="0" w:color="auto"/>
                        <w:right w:val="none" w:sz="0" w:space="0" w:color="auto"/>
                      </w:divBdr>
                      <w:divsChild>
                        <w:div w:id="324011778">
                          <w:marLeft w:val="0"/>
                          <w:marRight w:val="0"/>
                          <w:marTop w:val="0"/>
                          <w:marBottom w:val="0"/>
                          <w:divBdr>
                            <w:top w:val="none" w:sz="0" w:space="0" w:color="auto"/>
                            <w:left w:val="none" w:sz="0" w:space="0" w:color="auto"/>
                            <w:bottom w:val="none" w:sz="0" w:space="0" w:color="auto"/>
                            <w:right w:val="none" w:sz="0" w:space="0" w:color="auto"/>
                          </w:divBdr>
                          <w:divsChild>
                            <w:div w:id="1938757434">
                              <w:marLeft w:val="0"/>
                              <w:marRight w:val="0"/>
                              <w:marTop w:val="0"/>
                              <w:marBottom w:val="0"/>
                              <w:divBdr>
                                <w:top w:val="none" w:sz="0" w:space="0" w:color="auto"/>
                                <w:left w:val="none" w:sz="0" w:space="0" w:color="auto"/>
                                <w:bottom w:val="none" w:sz="0" w:space="0" w:color="auto"/>
                                <w:right w:val="none" w:sz="0" w:space="0" w:color="auto"/>
                              </w:divBdr>
                              <w:divsChild>
                                <w:div w:id="19527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91500">
      <w:bodyDiv w:val="1"/>
      <w:marLeft w:val="0"/>
      <w:marRight w:val="0"/>
      <w:marTop w:val="0"/>
      <w:marBottom w:val="0"/>
      <w:divBdr>
        <w:top w:val="none" w:sz="0" w:space="0" w:color="auto"/>
        <w:left w:val="none" w:sz="0" w:space="0" w:color="auto"/>
        <w:bottom w:val="none" w:sz="0" w:space="0" w:color="auto"/>
        <w:right w:val="none" w:sz="0" w:space="0" w:color="auto"/>
      </w:divBdr>
      <w:divsChild>
        <w:div w:id="1166165466">
          <w:marLeft w:val="0"/>
          <w:marRight w:val="0"/>
          <w:marTop w:val="0"/>
          <w:marBottom w:val="0"/>
          <w:divBdr>
            <w:top w:val="none" w:sz="0" w:space="0" w:color="auto"/>
            <w:left w:val="none" w:sz="0" w:space="0" w:color="auto"/>
            <w:bottom w:val="none" w:sz="0" w:space="0" w:color="auto"/>
            <w:right w:val="none" w:sz="0" w:space="0" w:color="auto"/>
          </w:divBdr>
          <w:divsChild>
            <w:div w:id="1473281345">
              <w:marLeft w:val="0"/>
              <w:marRight w:val="0"/>
              <w:marTop w:val="0"/>
              <w:marBottom w:val="0"/>
              <w:divBdr>
                <w:top w:val="none" w:sz="0" w:space="0" w:color="auto"/>
                <w:left w:val="none" w:sz="0" w:space="0" w:color="auto"/>
                <w:bottom w:val="none" w:sz="0" w:space="0" w:color="auto"/>
                <w:right w:val="none" w:sz="0" w:space="0" w:color="auto"/>
              </w:divBdr>
              <w:divsChild>
                <w:div w:id="1664628462">
                  <w:marLeft w:val="0"/>
                  <w:marRight w:val="0"/>
                  <w:marTop w:val="0"/>
                  <w:marBottom w:val="0"/>
                  <w:divBdr>
                    <w:top w:val="none" w:sz="0" w:space="0" w:color="auto"/>
                    <w:left w:val="none" w:sz="0" w:space="0" w:color="auto"/>
                    <w:bottom w:val="none" w:sz="0" w:space="0" w:color="auto"/>
                    <w:right w:val="none" w:sz="0" w:space="0" w:color="auto"/>
                  </w:divBdr>
                  <w:divsChild>
                    <w:div w:id="428696686">
                      <w:marLeft w:val="0"/>
                      <w:marRight w:val="0"/>
                      <w:marTop w:val="0"/>
                      <w:marBottom w:val="0"/>
                      <w:divBdr>
                        <w:top w:val="none" w:sz="0" w:space="0" w:color="auto"/>
                        <w:left w:val="none" w:sz="0" w:space="0" w:color="auto"/>
                        <w:bottom w:val="none" w:sz="0" w:space="0" w:color="auto"/>
                        <w:right w:val="none" w:sz="0" w:space="0" w:color="auto"/>
                      </w:divBdr>
                      <w:divsChild>
                        <w:div w:id="1670212503">
                          <w:marLeft w:val="0"/>
                          <w:marRight w:val="0"/>
                          <w:marTop w:val="0"/>
                          <w:marBottom w:val="0"/>
                          <w:divBdr>
                            <w:top w:val="none" w:sz="0" w:space="0" w:color="auto"/>
                            <w:left w:val="none" w:sz="0" w:space="0" w:color="auto"/>
                            <w:bottom w:val="none" w:sz="0" w:space="0" w:color="auto"/>
                            <w:right w:val="none" w:sz="0" w:space="0" w:color="auto"/>
                          </w:divBdr>
                          <w:divsChild>
                            <w:div w:id="71004734">
                              <w:marLeft w:val="0"/>
                              <w:marRight w:val="0"/>
                              <w:marTop w:val="0"/>
                              <w:marBottom w:val="0"/>
                              <w:divBdr>
                                <w:top w:val="none" w:sz="0" w:space="0" w:color="auto"/>
                                <w:left w:val="none" w:sz="0" w:space="0" w:color="auto"/>
                                <w:bottom w:val="none" w:sz="0" w:space="0" w:color="auto"/>
                                <w:right w:val="none" w:sz="0" w:space="0" w:color="auto"/>
                              </w:divBdr>
                              <w:divsChild>
                                <w:div w:id="1621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117357">
      <w:bodyDiv w:val="1"/>
      <w:marLeft w:val="0"/>
      <w:marRight w:val="0"/>
      <w:marTop w:val="0"/>
      <w:marBottom w:val="0"/>
      <w:divBdr>
        <w:top w:val="none" w:sz="0" w:space="0" w:color="auto"/>
        <w:left w:val="none" w:sz="0" w:space="0" w:color="auto"/>
        <w:bottom w:val="none" w:sz="0" w:space="0" w:color="auto"/>
        <w:right w:val="none" w:sz="0" w:space="0" w:color="auto"/>
      </w:divBdr>
    </w:div>
    <w:div w:id="1463427171">
      <w:bodyDiv w:val="1"/>
      <w:marLeft w:val="0"/>
      <w:marRight w:val="0"/>
      <w:marTop w:val="0"/>
      <w:marBottom w:val="0"/>
      <w:divBdr>
        <w:top w:val="none" w:sz="0" w:space="0" w:color="auto"/>
        <w:left w:val="none" w:sz="0" w:space="0" w:color="auto"/>
        <w:bottom w:val="none" w:sz="0" w:space="0" w:color="auto"/>
        <w:right w:val="none" w:sz="0" w:space="0" w:color="auto"/>
      </w:divBdr>
      <w:divsChild>
        <w:div w:id="606929195">
          <w:marLeft w:val="0"/>
          <w:marRight w:val="0"/>
          <w:marTop w:val="0"/>
          <w:marBottom w:val="0"/>
          <w:divBdr>
            <w:top w:val="none" w:sz="0" w:space="0" w:color="auto"/>
            <w:left w:val="none" w:sz="0" w:space="0" w:color="auto"/>
            <w:bottom w:val="none" w:sz="0" w:space="0" w:color="auto"/>
            <w:right w:val="none" w:sz="0" w:space="0" w:color="auto"/>
          </w:divBdr>
          <w:divsChild>
            <w:div w:id="25569611">
              <w:marLeft w:val="0"/>
              <w:marRight w:val="0"/>
              <w:marTop w:val="0"/>
              <w:marBottom w:val="0"/>
              <w:divBdr>
                <w:top w:val="none" w:sz="0" w:space="0" w:color="auto"/>
                <w:left w:val="none" w:sz="0" w:space="0" w:color="auto"/>
                <w:bottom w:val="none" w:sz="0" w:space="0" w:color="auto"/>
                <w:right w:val="none" w:sz="0" w:space="0" w:color="auto"/>
              </w:divBdr>
              <w:divsChild>
                <w:div w:id="308751513">
                  <w:marLeft w:val="0"/>
                  <w:marRight w:val="0"/>
                  <w:marTop w:val="0"/>
                  <w:marBottom w:val="0"/>
                  <w:divBdr>
                    <w:top w:val="none" w:sz="0" w:space="0" w:color="auto"/>
                    <w:left w:val="none" w:sz="0" w:space="0" w:color="auto"/>
                    <w:bottom w:val="none" w:sz="0" w:space="0" w:color="auto"/>
                    <w:right w:val="none" w:sz="0" w:space="0" w:color="auto"/>
                  </w:divBdr>
                  <w:divsChild>
                    <w:div w:id="569770561">
                      <w:marLeft w:val="0"/>
                      <w:marRight w:val="0"/>
                      <w:marTop w:val="0"/>
                      <w:marBottom w:val="0"/>
                      <w:divBdr>
                        <w:top w:val="none" w:sz="0" w:space="0" w:color="auto"/>
                        <w:left w:val="none" w:sz="0" w:space="0" w:color="auto"/>
                        <w:bottom w:val="none" w:sz="0" w:space="0" w:color="auto"/>
                        <w:right w:val="none" w:sz="0" w:space="0" w:color="auto"/>
                      </w:divBdr>
                      <w:divsChild>
                        <w:div w:id="1038896608">
                          <w:marLeft w:val="0"/>
                          <w:marRight w:val="0"/>
                          <w:marTop w:val="0"/>
                          <w:marBottom w:val="0"/>
                          <w:divBdr>
                            <w:top w:val="none" w:sz="0" w:space="0" w:color="auto"/>
                            <w:left w:val="none" w:sz="0" w:space="0" w:color="auto"/>
                            <w:bottom w:val="none" w:sz="0" w:space="0" w:color="auto"/>
                            <w:right w:val="none" w:sz="0" w:space="0" w:color="auto"/>
                          </w:divBdr>
                          <w:divsChild>
                            <w:div w:id="1091198347">
                              <w:marLeft w:val="0"/>
                              <w:marRight w:val="0"/>
                              <w:marTop w:val="0"/>
                              <w:marBottom w:val="0"/>
                              <w:divBdr>
                                <w:top w:val="none" w:sz="0" w:space="0" w:color="auto"/>
                                <w:left w:val="none" w:sz="0" w:space="0" w:color="auto"/>
                                <w:bottom w:val="none" w:sz="0" w:space="0" w:color="auto"/>
                                <w:right w:val="none" w:sz="0" w:space="0" w:color="auto"/>
                              </w:divBdr>
                              <w:divsChild>
                                <w:div w:id="15172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6750830">
      <w:bodyDiv w:val="1"/>
      <w:marLeft w:val="0"/>
      <w:marRight w:val="0"/>
      <w:marTop w:val="0"/>
      <w:marBottom w:val="0"/>
      <w:divBdr>
        <w:top w:val="none" w:sz="0" w:space="0" w:color="auto"/>
        <w:left w:val="none" w:sz="0" w:space="0" w:color="auto"/>
        <w:bottom w:val="none" w:sz="0" w:space="0" w:color="auto"/>
        <w:right w:val="none" w:sz="0" w:space="0" w:color="auto"/>
      </w:divBdr>
      <w:divsChild>
        <w:div w:id="1836603317">
          <w:marLeft w:val="0"/>
          <w:marRight w:val="0"/>
          <w:marTop w:val="0"/>
          <w:marBottom w:val="0"/>
          <w:divBdr>
            <w:top w:val="none" w:sz="0" w:space="0" w:color="auto"/>
            <w:left w:val="none" w:sz="0" w:space="0" w:color="auto"/>
            <w:bottom w:val="none" w:sz="0" w:space="0" w:color="auto"/>
            <w:right w:val="none" w:sz="0" w:space="0" w:color="auto"/>
          </w:divBdr>
          <w:divsChild>
            <w:div w:id="1982886005">
              <w:marLeft w:val="0"/>
              <w:marRight w:val="0"/>
              <w:marTop w:val="0"/>
              <w:marBottom w:val="0"/>
              <w:divBdr>
                <w:top w:val="none" w:sz="0" w:space="0" w:color="auto"/>
                <w:left w:val="none" w:sz="0" w:space="0" w:color="auto"/>
                <w:bottom w:val="none" w:sz="0" w:space="0" w:color="auto"/>
                <w:right w:val="none" w:sz="0" w:space="0" w:color="auto"/>
              </w:divBdr>
              <w:divsChild>
                <w:div w:id="659579030">
                  <w:marLeft w:val="0"/>
                  <w:marRight w:val="0"/>
                  <w:marTop w:val="0"/>
                  <w:marBottom w:val="0"/>
                  <w:divBdr>
                    <w:top w:val="none" w:sz="0" w:space="0" w:color="auto"/>
                    <w:left w:val="none" w:sz="0" w:space="0" w:color="auto"/>
                    <w:bottom w:val="none" w:sz="0" w:space="0" w:color="auto"/>
                    <w:right w:val="none" w:sz="0" w:space="0" w:color="auto"/>
                  </w:divBdr>
                  <w:divsChild>
                    <w:div w:id="2017417166">
                      <w:marLeft w:val="0"/>
                      <w:marRight w:val="0"/>
                      <w:marTop w:val="0"/>
                      <w:marBottom w:val="0"/>
                      <w:divBdr>
                        <w:top w:val="none" w:sz="0" w:space="0" w:color="auto"/>
                        <w:left w:val="none" w:sz="0" w:space="0" w:color="auto"/>
                        <w:bottom w:val="none" w:sz="0" w:space="0" w:color="auto"/>
                        <w:right w:val="none" w:sz="0" w:space="0" w:color="auto"/>
                      </w:divBdr>
                      <w:divsChild>
                        <w:div w:id="1020929974">
                          <w:marLeft w:val="0"/>
                          <w:marRight w:val="0"/>
                          <w:marTop w:val="0"/>
                          <w:marBottom w:val="0"/>
                          <w:divBdr>
                            <w:top w:val="none" w:sz="0" w:space="0" w:color="auto"/>
                            <w:left w:val="none" w:sz="0" w:space="0" w:color="auto"/>
                            <w:bottom w:val="none" w:sz="0" w:space="0" w:color="auto"/>
                            <w:right w:val="none" w:sz="0" w:space="0" w:color="auto"/>
                          </w:divBdr>
                          <w:divsChild>
                            <w:div w:id="19280137">
                              <w:marLeft w:val="0"/>
                              <w:marRight w:val="0"/>
                              <w:marTop w:val="0"/>
                              <w:marBottom w:val="0"/>
                              <w:divBdr>
                                <w:top w:val="none" w:sz="0" w:space="0" w:color="auto"/>
                                <w:left w:val="none" w:sz="0" w:space="0" w:color="auto"/>
                                <w:bottom w:val="none" w:sz="0" w:space="0" w:color="auto"/>
                                <w:right w:val="none" w:sz="0" w:space="0" w:color="auto"/>
                              </w:divBdr>
                              <w:divsChild>
                                <w:div w:id="76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486504365">
      <w:bodyDiv w:val="1"/>
      <w:marLeft w:val="0"/>
      <w:marRight w:val="0"/>
      <w:marTop w:val="0"/>
      <w:marBottom w:val="0"/>
      <w:divBdr>
        <w:top w:val="none" w:sz="0" w:space="0" w:color="auto"/>
        <w:left w:val="none" w:sz="0" w:space="0" w:color="auto"/>
        <w:bottom w:val="none" w:sz="0" w:space="0" w:color="auto"/>
        <w:right w:val="none" w:sz="0" w:space="0" w:color="auto"/>
      </w:divBdr>
    </w:div>
    <w:div w:id="1499881658">
      <w:bodyDiv w:val="1"/>
      <w:marLeft w:val="0"/>
      <w:marRight w:val="0"/>
      <w:marTop w:val="0"/>
      <w:marBottom w:val="0"/>
      <w:divBdr>
        <w:top w:val="none" w:sz="0" w:space="0" w:color="auto"/>
        <w:left w:val="none" w:sz="0" w:space="0" w:color="auto"/>
        <w:bottom w:val="none" w:sz="0" w:space="0" w:color="auto"/>
        <w:right w:val="none" w:sz="0" w:space="0" w:color="auto"/>
      </w:divBdr>
      <w:divsChild>
        <w:div w:id="1190534722">
          <w:marLeft w:val="0"/>
          <w:marRight w:val="0"/>
          <w:marTop w:val="0"/>
          <w:marBottom w:val="0"/>
          <w:divBdr>
            <w:top w:val="none" w:sz="0" w:space="0" w:color="auto"/>
            <w:left w:val="none" w:sz="0" w:space="0" w:color="auto"/>
            <w:bottom w:val="none" w:sz="0" w:space="0" w:color="auto"/>
            <w:right w:val="none" w:sz="0" w:space="0" w:color="auto"/>
          </w:divBdr>
          <w:divsChild>
            <w:div w:id="457408332">
              <w:marLeft w:val="0"/>
              <w:marRight w:val="0"/>
              <w:marTop w:val="0"/>
              <w:marBottom w:val="0"/>
              <w:divBdr>
                <w:top w:val="none" w:sz="0" w:space="0" w:color="auto"/>
                <w:left w:val="none" w:sz="0" w:space="0" w:color="auto"/>
                <w:bottom w:val="none" w:sz="0" w:space="0" w:color="auto"/>
                <w:right w:val="none" w:sz="0" w:space="0" w:color="auto"/>
              </w:divBdr>
              <w:divsChild>
                <w:div w:id="554125291">
                  <w:marLeft w:val="0"/>
                  <w:marRight w:val="0"/>
                  <w:marTop w:val="0"/>
                  <w:marBottom w:val="0"/>
                  <w:divBdr>
                    <w:top w:val="none" w:sz="0" w:space="0" w:color="auto"/>
                    <w:left w:val="none" w:sz="0" w:space="0" w:color="auto"/>
                    <w:bottom w:val="none" w:sz="0" w:space="0" w:color="auto"/>
                    <w:right w:val="none" w:sz="0" w:space="0" w:color="auto"/>
                  </w:divBdr>
                  <w:divsChild>
                    <w:div w:id="1364162576">
                      <w:marLeft w:val="0"/>
                      <w:marRight w:val="0"/>
                      <w:marTop w:val="0"/>
                      <w:marBottom w:val="0"/>
                      <w:divBdr>
                        <w:top w:val="none" w:sz="0" w:space="0" w:color="auto"/>
                        <w:left w:val="none" w:sz="0" w:space="0" w:color="auto"/>
                        <w:bottom w:val="none" w:sz="0" w:space="0" w:color="auto"/>
                        <w:right w:val="none" w:sz="0" w:space="0" w:color="auto"/>
                      </w:divBdr>
                      <w:divsChild>
                        <w:div w:id="1165706547">
                          <w:marLeft w:val="0"/>
                          <w:marRight w:val="0"/>
                          <w:marTop w:val="0"/>
                          <w:marBottom w:val="0"/>
                          <w:divBdr>
                            <w:top w:val="none" w:sz="0" w:space="0" w:color="auto"/>
                            <w:left w:val="none" w:sz="0" w:space="0" w:color="auto"/>
                            <w:bottom w:val="none" w:sz="0" w:space="0" w:color="auto"/>
                            <w:right w:val="none" w:sz="0" w:space="0" w:color="auto"/>
                          </w:divBdr>
                          <w:divsChild>
                            <w:div w:id="1332946281">
                              <w:marLeft w:val="0"/>
                              <w:marRight w:val="0"/>
                              <w:marTop w:val="0"/>
                              <w:marBottom w:val="0"/>
                              <w:divBdr>
                                <w:top w:val="none" w:sz="0" w:space="0" w:color="auto"/>
                                <w:left w:val="none" w:sz="0" w:space="0" w:color="auto"/>
                                <w:bottom w:val="none" w:sz="0" w:space="0" w:color="auto"/>
                                <w:right w:val="none" w:sz="0" w:space="0" w:color="auto"/>
                              </w:divBdr>
                              <w:divsChild>
                                <w:div w:id="5132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39859378">
      <w:bodyDiv w:val="1"/>
      <w:marLeft w:val="0"/>
      <w:marRight w:val="0"/>
      <w:marTop w:val="0"/>
      <w:marBottom w:val="0"/>
      <w:divBdr>
        <w:top w:val="none" w:sz="0" w:space="0" w:color="auto"/>
        <w:left w:val="none" w:sz="0" w:space="0" w:color="auto"/>
        <w:bottom w:val="none" w:sz="0" w:space="0" w:color="auto"/>
        <w:right w:val="none" w:sz="0" w:space="0" w:color="auto"/>
      </w:divBdr>
      <w:divsChild>
        <w:div w:id="2107266540">
          <w:marLeft w:val="0"/>
          <w:marRight w:val="0"/>
          <w:marTop w:val="0"/>
          <w:marBottom w:val="0"/>
          <w:divBdr>
            <w:top w:val="none" w:sz="0" w:space="0" w:color="auto"/>
            <w:left w:val="none" w:sz="0" w:space="0" w:color="auto"/>
            <w:bottom w:val="none" w:sz="0" w:space="0" w:color="auto"/>
            <w:right w:val="none" w:sz="0" w:space="0" w:color="auto"/>
          </w:divBdr>
          <w:divsChild>
            <w:div w:id="569509311">
              <w:marLeft w:val="0"/>
              <w:marRight w:val="0"/>
              <w:marTop w:val="0"/>
              <w:marBottom w:val="0"/>
              <w:divBdr>
                <w:top w:val="none" w:sz="0" w:space="0" w:color="auto"/>
                <w:left w:val="none" w:sz="0" w:space="0" w:color="auto"/>
                <w:bottom w:val="none" w:sz="0" w:space="0" w:color="auto"/>
                <w:right w:val="none" w:sz="0" w:space="0" w:color="auto"/>
              </w:divBdr>
              <w:divsChild>
                <w:div w:id="1336229753">
                  <w:marLeft w:val="0"/>
                  <w:marRight w:val="0"/>
                  <w:marTop w:val="0"/>
                  <w:marBottom w:val="0"/>
                  <w:divBdr>
                    <w:top w:val="none" w:sz="0" w:space="0" w:color="auto"/>
                    <w:left w:val="none" w:sz="0" w:space="0" w:color="auto"/>
                    <w:bottom w:val="none" w:sz="0" w:space="0" w:color="auto"/>
                    <w:right w:val="none" w:sz="0" w:space="0" w:color="auto"/>
                  </w:divBdr>
                  <w:divsChild>
                    <w:div w:id="769853442">
                      <w:marLeft w:val="0"/>
                      <w:marRight w:val="0"/>
                      <w:marTop w:val="0"/>
                      <w:marBottom w:val="0"/>
                      <w:divBdr>
                        <w:top w:val="none" w:sz="0" w:space="0" w:color="auto"/>
                        <w:left w:val="none" w:sz="0" w:space="0" w:color="auto"/>
                        <w:bottom w:val="none" w:sz="0" w:space="0" w:color="auto"/>
                        <w:right w:val="none" w:sz="0" w:space="0" w:color="auto"/>
                      </w:divBdr>
                      <w:divsChild>
                        <w:div w:id="1938445562">
                          <w:marLeft w:val="0"/>
                          <w:marRight w:val="0"/>
                          <w:marTop w:val="0"/>
                          <w:marBottom w:val="0"/>
                          <w:divBdr>
                            <w:top w:val="none" w:sz="0" w:space="0" w:color="auto"/>
                            <w:left w:val="none" w:sz="0" w:space="0" w:color="auto"/>
                            <w:bottom w:val="none" w:sz="0" w:space="0" w:color="auto"/>
                            <w:right w:val="none" w:sz="0" w:space="0" w:color="auto"/>
                          </w:divBdr>
                          <w:divsChild>
                            <w:div w:id="1558513427">
                              <w:marLeft w:val="0"/>
                              <w:marRight w:val="0"/>
                              <w:marTop w:val="0"/>
                              <w:marBottom w:val="0"/>
                              <w:divBdr>
                                <w:top w:val="none" w:sz="0" w:space="0" w:color="auto"/>
                                <w:left w:val="none" w:sz="0" w:space="0" w:color="auto"/>
                                <w:bottom w:val="none" w:sz="0" w:space="0" w:color="auto"/>
                                <w:right w:val="none" w:sz="0" w:space="0" w:color="auto"/>
                              </w:divBdr>
                              <w:divsChild>
                                <w:div w:id="18402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67556">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78174112">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4684584">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591155464">
      <w:bodyDiv w:val="1"/>
      <w:marLeft w:val="0"/>
      <w:marRight w:val="0"/>
      <w:marTop w:val="0"/>
      <w:marBottom w:val="0"/>
      <w:divBdr>
        <w:top w:val="none" w:sz="0" w:space="0" w:color="auto"/>
        <w:left w:val="none" w:sz="0" w:space="0" w:color="auto"/>
        <w:bottom w:val="none" w:sz="0" w:space="0" w:color="auto"/>
        <w:right w:val="none" w:sz="0" w:space="0" w:color="auto"/>
      </w:divBdr>
    </w:div>
    <w:div w:id="1600481632">
      <w:bodyDiv w:val="1"/>
      <w:marLeft w:val="0"/>
      <w:marRight w:val="0"/>
      <w:marTop w:val="0"/>
      <w:marBottom w:val="0"/>
      <w:divBdr>
        <w:top w:val="none" w:sz="0" w:space="0" w:color="auto"/>
        <w:left w:val="none" w:sz="0" w:space="0" w:color="auto"/>
        <w:bottom w:val="none" w:sz="0" w:space="0" w:color="auto"/>
        <w:right w:val="none" w:sz="0" w:space="0" w:color="auto"/>
      </w:divBdr>
    </w:div>
    <w:div w:id="160965611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12080348">
      <w:bodyDiv w:val="1"/>
      <w:marLeft w:val="0"/>
      <w:marRight w:val="0"/>
      <w:marTop w:val="0"/>
      <w:marBottom w:val="0"/>
      <w:divBdr>
        <w:top w:val="none" w:sz="0" w:space="0" w:color="auto"/>
        <w:left w:val="none" w:sz="0" w:space="0" w:color="auto"/>
        <w:bottom w:val="none" w:sz="0" w:space="0" w:color="auto"/>
        <w:right w:val="none" w:sz="0" w:space="0" w:color="auto"/>
      </w:divBdr>
    </w:div>
    <w:div w:id="1613125162">
      <w:bodyDiv w:val="1"/>
      <w:marLeft w:val="0"/>
      <w:marRight w:val="0"/>
      <w:marTop w:val="0"/>
      <w:marBottom w:val="0"/>
      <w:divBdr>
        <w:top w:val="none" w:sz="0" w:space="0" w:color="auto"/>
        <w:left w:val="none" w:sz="0" w:space="0" w:color="auto"/>
        <w:bottom w:val="none" w:sz="0" w:space="0" w:color="auto"/>
        <w:right w:val="none" w:sz="0" w:space="0" w:color="auto"/>
      </w:divBdr>
    </w:div>
    <w:div w:id="1617298658">
      <w:bodyDiv w:val="1"/>
      <w:marLeft w:val="0"/>
      <w:marRight w:val="0"/>
      <w:marTop w:val="0"/>
      <w:marBottom w:val="0"/>
      <w:divBdr>
        <w:top w:val="none" w:sz="0" w:space="0" w:color="auto"/>
        <w:left w:val="none" w:sz="0" w:space="0" w:color="auto"/>
        <w:bottom w:val="none" w:sz="0" w:space="0" w:color="auto"/>
        <w:right w:val="none" w:sz="0" w:space="0" w:color="auto"/>
      </w:divBdr>
      <w:divsChild>
        <w:div w:id="1164050498">
          <w:marLeft w:val="0"/>
          <w:marRight w:val="0"/>
          <w:marTop w:val="0"/>
          <w:marBottom w:val="0"/>
          <w:divBdr>
            <w:top w:val="none" w:sz="0" w:space="0" w:color="auto"/>
            <w:left w:val="none" w:sz="0" w:space="0" w:color="auto"/>
            <w:bottom w:val="none" w:sz="0" w:space="0" w:color="auto"/>
            <w:right w:val="none" w:sz="0" w:space="0" w:color="auto"/>
          </w:divBdr>
          <w:divsChild>
            <w:div w:id="736590598">
              <w:marLeft w:val="0"/>
              <w:marRight w:val="0"/>
              <w:marTop w:val="0"/>
              <w:marBottom w:val="0"/>
              <w:divBdr>
                <w:top w:val="none" w:sz="0" w:space="0" w:color="auto"/>
                <w:left w:val="none" w:sz="0" w:space="0" w:color="auto"/>
                <w:bottom w:val="none" w:sz="0" w:space="0" w:color="auto"/>
                <w:right w:val="none" w:sz="0" w:space="0" w:color="auto"/>
              </w:divBdr>
              <w:divsChild>
                <w:div w:id="2111269376">
                  <w:marLeft w:val="0"/>
                  <w:marRight w:val="0"/>
                  <w:marTop w:val="0"/>
                  <w:marBottom w:val="0"/>
                  <w:divBdr>
                    <w:top w:val="none" w:sz="0" w:space="0" w:color="auto"/>
                    <w:left w:val="none" w:sz="0" w:space="0" w:color="auto"/>
                    <w:bottom w:val="none" w:sz="0" w:space="0" w:color="auto"/>
                    <w:right w:val="none" w:sz="0" w:space="0" w:color="auto"/>
                  </w:divBdr>
                  <w:divsChild>
                    <w:div w:id="1545675448">
                      <w:marLeft w:val="0"/>
                      <w:marRight w:val="0"/>
                      <w:marTop w:val="0"/>
                      <w:marBottom w:val="0"/>
                      <w:divBdr>
                        <w:top w:val="none" w:sz="0" w:space="0" w:color="auto"/>
                        <w:left w:val="none" w:sz="0" w:space="0" w:color="auto"/>
                        <w:bottom w:val="none" w:sz="0" w:space="0" w:color="auto"/>
                        <w:right w:val="none" w:sz="0" w:space="0" w:color="auto"/>
                      </w:divBdr>
                      <w:divsChild>
                        <w:div w:id="1311404566">
                          <w:marLeft w:val="0"/>
                          <w:marRight w:val="0"/>
                          <w:marTop w:val="0"/>
                          <w:marBottom w:val="0"/>
                          <w:divBdr>
                            <w:top w:val="none" w:sz="0" w:space="0" w:color="auto"/>
                            <w:left w:val="none" w:sz="0" w:space="0" w:color="auto"/>
                            <w:bottom w:val="none" w:sz="0" w:space="0" w:color="auto"/>
                            <w:right w:val="none" w:sz="0" w:space="0" w:color="auto"/>
                          </w:divBdr>
                          <w:divsChild>
                            <w:div w:id="1021933665">
                              <w:marLeft w:val="0"/>
                              <w:marRight w:val="0"/>
                              <w:marTop w:val="0"/>
                              <w:marBottom w:val="0"/>
                              <w:divBdr>
                                <w:top w:val="none" w:sz="0" w:space="0" w:color="auto"/>
                                <w:left w:val="none" w:sz="0" w:space="0" w:color="auto"/>
                                <w:bottom w:val="none" w:sz="0" w:space="0" w:color="auto"/>
                                <w:right w:val="none" w:sz="0" w:space="0" w:color="auto"/>
                              </w:divBdr>
                              <w:divsChild>
                                <w:div w:id="11150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44165">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43467304">
      <w:bodyDiv w:val="1"/>
      <w:marLeft w:val="0"/>
      <w:marRight w:val="0"/>
      <w:marTop w:val="0"/>
      <w:marBottom w:val="0"/>
      <w:divBdr>
        <w:top w:val="none" w:sz="0" w:space="0" w:color="auto"/>
        <w:left w:val="none" w:sz="0" w:space="0" w:color="auto"/>
        <w:bottom w:val="none" w:sz="0" w:space="0" w:color="auto"/>
        <w:right w:val="none" w:sz="0" w:space="0" w:color="auto"/>
      </w:divBdr>
      <w:divsChild>
        <w:div w:id="805200178">
          <w:marLeft w:val="0"/>
          <w:marRight w:val="0"/>
          <w:marTop w:val="0"/>
          <w:marBottom w:val="0"/>
          <w:divBdr>
            <w:top w:val="none" w:sz="0" w:space="0" w:color="auto"/>
            <w:left w:val="none" w:sz="0" w:space="0" w:color="auto"/>
            <w:bottom w:val="none" w:sz="0" w:space="0" w:color="auto"/>
            <w:right w:val="none" w:sz="0" w:space="0" w:color="auto"/>
          </w:divBdr>
          <w:divsChild>
            <w:div w:id="538248060">
              <w:marLeft w:val="0"/>
              <w:marRight w:val="0"/>
              <w:marTop w:val="0"/>
              <w:marBottom w:val="0"/>
              <w:divBdr>
                <w:top w:val="none" w:sz="0" w:space="0" w:color="auto"/>
                <w:left w:val="none" w:sz="0" w:space="0" w:color="auto"/>
                <w:bottom w:val="none" w:sz="0" w:space="0" w:color="auto"/>
                <w:right w:val="none" w:sz="0" w:space="0" w:color="auto"/>
              </w:divBdr>
              <w:divsChild>
                <w:div w:id="756823611">
                  <w:marLeft w:val="0"/>
                  <w:marRight w:val="0"/>
                  <w:marTop w:val="0"/>
                  <w:marBottom w:val="0"/>
                  <w:divBdr>
                    <w:top w:val="none" w:sz="0" w:space="0" w:color="auto"/>
                    <w:left w:val="none" w:sz="0" w:space="0" w:color="auto"/>
                    <w:bottom w:val="none" w:sz="0" w:space="0" w:color="auto"/>
                    <w:right w:val="none" w:sz="0" w:space="0" w:color="auto"/>
                  </w:divBdr>
                  <w:divsChild>
                    <w:div w:id="376784919">
                      <w:marLeft w:val="0"/>
                      <w:marRight w:val="0"/>
                      <w:marTop w:val="0"/>
                      <w:marBottom w:val="0"/>
                      <w:divBdr>
                        <w:top w:val="none" w:sz="0" w:space="0" w:color="auto"/>
                        <w:left w:val="none" w:sz="0" w:space="0" w:color="auto"/>
                        <w:bottom w:val="none" w:sz="0" w:space="0" w:color="auto"/>
                        <w:right w:val="none" w:sz="0" w:space="0" w:color="auto"/>
                      </w:divBdr>
                      <w:divsChild>
                        <w:div w:id="852844007">
                          <w:marLeft w:val="0"/>
                          <w:marRight w:val="0"/>
                          <w:marTop w:val="0"/>
                          <w:marBottom w:val="0"/>
                          <w:divBdr>
                            <w:top w:val="single" w:sz="6" w:space="11" w:color="DDDDDD"/>
                            <w:left w:val="single" w:sz="6" w:space="31" w:color="DDDDDD"/>
                            <w:bottom w:val="single" w:sz="6" w:space="11" w:color="DDDDDD"/>
                            <w:right w:val="single" w:sz="6" w:space="31" w:color="DDDDDD"/>
                          </w:divBdr>
                          <w:divsChild>
                            <w:div w:id="2020808897">
                              <w:marLeft w:val="0"/>
                              <w:marRight w:val="0"/>
                              <w:marTop w:val="0"/>
                              <w:marBottom w:val="0"/>
                              <w:divBdr>
                                <w:top w:val="none" w:sz="0" w:space="0" w:color="auto"/>
                                <w:left w:val="none" w:sz="0" w:space="0" w:color="auto"/>
                                <w:bottom w:val="none" w:sz="0" w:space="0" w:color="auto"/>
                                <w:right w:val="none" w:sz="0" w:space="0" w:color="auto"/>
                              </w:divBdr>
                              <w:divsChild>
                                <w:div w:id="977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937471">
      <w:bodyDiv w:val="1"/>
      <w:marLeft w:val="0"/>
      <w:marRight w:val="0"/>
      <w:marTop w:val="0"/>
      <w:marBottom w:val="0"/>
      <w:divBdr>
        <w:top w:val="none" w:sz="0" w:space="0" w:color="auto"/>
        <w:left w:val="none" w:sz="0" w:space="0" w:color="auto"/>
        <w:bottom w:val="none" w:sz="0" w:space="0" w:color="auto"/>
        <w:right w:val="none" w:sz="0" w:space="0" w:color="auto"/>
      </w:divBdr>
    </w:div>
    <w:div w:id="1652557226">
      <w:bodyDiv w:val="1"/>
      <w:marLeft w:val="0"/>
      <w:marRight w:val="0"/>
      <w:marTop w:val="0"/>
      <w:marBottom w:val="0"/>
      <w:divBdr>
        <w:top w:val="none" w:sz="0" w:space="0" w:color="auto"/>
        <w:left w:val="none" w:sz="0" w:space="0" w:color="auto"/>
        <w:bottom w:val="none" w:sz="0" w:space="0" w:color="auto"/>
        <w:right w:val="none" w:sz="0" w:space="0" w:color="auto"/>
      </w:divBdr>
    </w:div>
    <w:div w:id="1663000540">
      <w:bodyDiv w:val="1"/>
      <w:marLeft w:val="0"/>
      <w:marRight w:val="0"/>
      <w:marTop w:val="0"/>
      <w:marBottom w:val="0"/>
      <w:divBdr>
        <w:top w:val="none" w:sz="0" w:space="0" w:color="auto"/>
        <w:left w:val="none" w:sz="0" w:space="0" w:color="auto"/>
        <w:bottom w:val="none" w:sz="0" w:space="0" w:color="auto"/>
        <w:right w:val="none" w:sz="0" w:space="0" w:color="auto"/>
      </w:divBdr>
    </w:div>
    <w:div w:id="1671563950">
      <w:bodyDiv w:val="1"/>
      <w:marLeft w:val="0"/>
      <w:marRight w:val="0"/>
      <w:marTop w:val="0"/>
      <w:marBottom w:val="0"/>
      <w:divBdr>
        <w:top w:val="none" w:sz="0" w:space="0" w:color="auto"/>
        <w:left w:val="none" w:sz="0" w:space="0" w:color="auto"/>
        <w:bottom w:val="none" w:sz="0" w:space="0" w:color="auto"/>
        <w:right w:val="none" w:sz="0" w:space="0" w:color="auto"/>
      </w:divBdr>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07870437">
      <w:bodyDiv w:val="1"/>
      <w:marLeft w:val="0"/>
      <w:marRight w:val="0"/>
      <w:marTop w:val="0"/>
      <w:marBottom w:val="0"/>
      <w:divBdr>
        <w:top w:val="none" w:sz="0" w:space="0" w:color="auto"/>
        <w:left w:val="none" w:sz="0" w:space="0" w:color="auto"/>
        <w:bottom w:val="none" w:sz="0" w:space="0" w:color="auto"/>
        <w:right w:val="none" w:sz="0" w:space="0" w:color="auto"/>
      </w:divBdr>
    </w:div>
    <w:div w:id="1713115584">
      <w:bodyDiv w:val="1"/>
      <w:marLeft w:val="0"/>
      <w:marRight w:val="0"/>
      <w:marTop w:val="0"/>
      <w:marBottom w:val="0"/>
      <w:divBdr>
        <w:top w:val="none" w:sz="0" w:space="0" w:color="auto"/>
        <w:left w:val="none" w:sz="0" w:space="0" w:color="auto"/>
        <w:bottom w:val="none" w:sz="0" w:space="0" w:color="auto"/>
        <w:right w:val="none" w:sz="0" w:space="0" w:color="auto"/>
      </w:divBdr>
      <w:divsChild>
        <w:div w:id="835540330">
          <w:marLeft w:val="0"/>
          <w:marRight w:val="0"/>
          <w:marTop w:val="0"/>
          <w:marBottom w:val="0"/>
          <w:divBdr>
            <w:top w:val="none" w:sz="0" w:space="0" w:color="auto"/>
            <w:left w:val="none" w:sz="0" w:space="0" w:color="auto"/>
            <w:bottom w:val="none" w:sz="0" w:space="0" w:color="auto"/>
            <w:right w:val="none" w:sz="0" w:space="0" w:color="auto"/>
          </w:divBdr>
          <w:divsChild>
            <w:div w:id="236020124">
              <w:marLeft w:val="0"/>
              <w:marRight w:val="0"/>
              <w:marTop w:val="0"/>
              <w:marBottom w:val="0"/>
              <w:divBdr>
                <w:top w:val="none" w:sz="0" w:space="0" w:color="auto"/>
                <w:left w:val="none" w:sz="0" w:space="0" w:color="auto"/>
                <w:bottom w:val="none" w:sz="0" w:space="0" w:color="auto"/>
                <w:right w:val="none" w:sz="0" w:space="0" w:color="auto"/>
              </w:divBdr>
              <w:divsChild>
                <w:div w:id="1268852679">
                  <w:marLeft w:val="0"/>
                  <w:marRight w:val="0"/>
                  <w:marTop w:val="0"/>
                  <w:marBottom w:val="0"/>
                  <w:divBdr>
                    <w:top w:val="none" w:sz="0" w:space="0" w:color="auto"/>
                    <w:left w:val="none" w:sz="0" w:space="0" w:color="auto"/>
                    <w:bottom w:val="none" w:sz="0" w:space="0" w:color="auto"/>
                    <w:right w:val="none" w:sz="0" w:space="0" w:color="auto"/>
                  </w:divBdr>
                  <w:divsChild>
                    <w:div w:id="929240591">
                      <w:marLeft w:val="0"/>
                      <w:marRight w:val="0"/>
                      <w:marTop w:val="0"/>
                      <w:marBottom w:val="0"/>
                      <w:divBdr>
                        <w:top w:val="none" w:sz="0" w:space="0" w:color="auto"/>
                        <w:left w:val="none" w:sz="0" w:space="0" w:color="auto"/>
                        <w:bottom w:val="none" w:sz="0" w:space="0" w:color="auto"/>
                        <w:right w:val="none" w:sz="0" w:space="0" w:color="auto"/>
                      </w:divBdr>
                      <w:divsChild>
                        <w:div w:id="170799349">
                          <w:marLeft w:val="0"/>
                          <w:marRight w:val="0"/>
                          <w:marTop w:val="0"/>
                          <w:marBottom w:val="0"/>
                          <w:divBdr>
                            <w:top w:val="none" w:sz="0" w:space="0" w:color="auto"/>
                            <w:left w:val="none" w:sz="0" w:space="0" w:color="auto"/>
                            <w:bottom w:val="none" w:sz="0" w:space="0" w:color="auto"/>
                            <w:right w:val="none" w:sz="0" w:space="0" w:color="auto"/>
                          </w:divBdr>
                          <w:divsChild>
                            <w:div w:id="429013243">
                              <w:marLeft w:val="0"/>
                              <w:marRight w:val="0"/>
                              <w:marTop w:val="0"/>
                              <w:marBottom w:val="0"/>
                              <w:divBdr>
                                <w:top w:val="none" w:sz="0" w:space="0" w:color="auto"/>
                                <w:left w:val="none" w:sz="0" w:space="0" w:color="auto"/>
                                <w:bottom w:val="none" w:sz="0" w:space="0" w:color="auto"/>
                                <w:right w:val="none" w:sz="0" w:space="0" w:color="auto"/>
                              </w:divBdr>
                              <w:divsChild>
                                <w:div w:id="2139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14110466">
      <w:bodyDiv w:val="1"/>
      <w:marLeft w:val="0"/>
      <w:marRight w:val="0"/>
      <w:marTop w:val="0"/>
      <w:marBottom w:val="0"/>
      <w:divBdr>
        <w:top w:val="none" w:sz="0" w:space="0" w:color="auto"/>
        <w:left w:val="none" w:sz="0" w:space="0" w:color="auto"/>
        <w:bottom w:val="none" w:sz="0" w:space="0" w:color="auto"/>
        <w:right w:val="none" w:sz="0" w:space="0" w:color="auto"/>
      </w:divBdr>
    </w:div>
    <w:div w:id="1715541269">
      <w:bodyDiv w:val="1"/>
      <w:marLeft w:val="0"/>
      <w:marRight w:val="0"/>
      <w:marTop w:val="0"/>
      <w:marBottom w:val="0"/>
      <w:divBdr>
        <w:top w:val="none" w:sz="0" w:space="0" w:color="auto"/>
        <w:left w:val="none" w:sz="0" w:space="0" w:color="auto"/>
        <w:bottom w:val="none" w:sz="0" w:space="0" w:color="auto"/>
        <w:right w:val="none" w:sz="0" w:space="0" w:color="auto"/>
      </w:divBdr>
    </w:div>
    <w:div w:id="1715613442">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6754939">
      <w:bodyDiv w:val="1"/>
      <w:marLeft w:val="0"/>
      <w:marRight w:val="0"/>
      <w:marTop w:val="0"/>
      <w:marBottom w:val="0"/>
      <w:divBdr>
        <w:top w:val="none" w:sz="0" w:space="0" w:color="auto"/>
        <w:left w:val="none" w:sz="0" w:space="0" w:color="auto"/>
        <w:bottom w:val="none" w:sz="0" w:space="0" w:color="auto"/>
        <w:right w:val="none" w:sz="0" w:space="0" w:color="auto"/>
      </w:divBdr>
      <w:divsChild>
        <w:div w:id="269748584">
          <w:marLeft w:val="0"/>
          <w:marRight w:val="0"/>
          <w:marTop w:val="0"/>
          <w:marBottom w:val="0"/>
          <w:divBdr>
            <w:top w:val="none" w:sz="0" w:space="0" w:color="auto"/>
            <w:left w:val="none" w:sz="0" w:space="0" w:color="auto"/>
            <w:bottom w:val="none" w:sz="0" w:space="0" w:color="auto"/>
            <w:right w:val="none" w:sz="0" w:space="0" w:color="auto"/>
          </w:divBdr>
          <w:divsChild>
            <w:div w:id="1165828636">
              <w:marLeft w:val="0"/>
              <w:marRight w:val="0"/>
              <w:marTop w:val="0"/>
              <w:marBottom w:val="0"/>
              <w:divBdr>
                <w:top w:val="none" w:sz="0" w:space="0" w:color="auto"/>
                <w:left w:val="none" w:sz="0" w:space="0" w:color="auto"/>
                <w:bottom w:val="none" w:sz="0" w:space="0" w:color="auto"/>
                <w:right w:val="none" w:sz="0" w:space="0" w:color="auto"/>
              </w:divBdr>
              <w:divsChild>
                <w:div w:id="294026050">
                  <w:marLeft w:val="0"/>
                  <w:marRight w:val="0"/>
                  <w:marTop w:val="0"/>
                  <w:marBottom w:val="0"/>
                  <w:divBdr>
                    <w:top w:val="none" w:sz="0" w:space="0" w:color="auto"/>
                    <w:left w:val="none" w:sz="0" w:space="0" w:color="auto"/>
                    <w:bottom w:val="none" w:sz="0" w:space="0" w:color="auto"/>
                    <w:right w:val="none" w:sz="0" w:space="0" w:color="auto"/>
                  </w:divBdr>
                  <w:divsChild>
                    <w:div w:id="695085830">
                      <w:marLeft w:val="0"/>
                      <w:marRight w:val="0"/>
                      <w:marTop w:val="0"/>
                      <w:marBottom w:val="0"/>
                      <w:divBdr>
                        <w:top w:val="none" w:sz="0" w:space="0" w:color="auto"/>
                        <w:left w:val="none" w:sz="0" w:space="0" w:color="auto"/>
                        <w:bottom w:val="none" w:sz="0" w:space="0" w:color="auto"/>
                        <w:right w:val="none" w:sz="0" w:space="0" w:color="auto"/>
                      </w:divBdr>
                      <w:divsChild>
                        <w:div w:id="37558541">
                          <w:marLeft w:val="0"/>
                          <w:marRight w:val="0"/>
                          <w:marTop w:val="0"/>
                          <w:marBottom w:val="0"/>
                          <w:divBdr>
                            <w:top w:val="none" w:sz="0" w:space="0" w:color="auto"/>
                            <w:left w:val="none" w:sz="0" w:space="0" w:color="auto"/>
                            <w:bottom w:val="none" w:sz="0" w:space="0" w:color="auto"/>
                            <w:right w:val="none" w:sz="0" w:space="0" w:color="auto"/>
                          </w:divBdr>
                          <w:divsChild>
                            <w:div w:id="1280913184">
                              <w:marLeft w:val="0"/>
                              <w:marRight w:val="0"/>
                              <w:marTop w:val="0"/>
                              <w:marBottom w:val="0"/>
                              <w:divBdr>
                                <w:top w:val="none" w:sz="0" w:space="0" w:color="auto"/>
                                <w:left w:val="none" w:sz="0" w:space="0" w:color="auto"/>
                                <w:bottom w:val="none" w:sz="0" w:space="0" w:color="auto"/>
                                <w:right w:val="none" w:sz="0" w:space="0" w:color="auto"/>
                              </w:divBdr>
                              <w:divsChild>
                                <w:div w:id="16776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34422174">
      <w:bodyDiv w:val="1"/>
      <w:marLeft w:val="0"/>
      <w:marRight w:val="0"/>
      <w:marTop w:val="0"/>
      <w:marBottom w:val="0"/>
      <w:divBdr>
        <w:top w:val="none" w:sz="0" w:space="0" w:color="auto"/>
        <w:left w:val="none" w:sz="0" w:space="0" w:color="auto"/>
        <w:bottom w:val="none" w:sz="0" w:space="0" w:color="auto"/>
        <w:right w:val="none" w:sz="0" w:space="0" w:color="auto"/>
      </w:divBdr>
    </w:div>
    <w:div w:id="1750225919">
      <w:bodyDiv w:val="1"/>
      <w:marLeft w:val="0"/>
      <w:marRight w:val="0"/>
      <w:marTop w:val="0"/>
      <w:marBottom w:val="0"/>
      <w:divBdr>
        <w:top w:val="none" w:sz="0" w:space="0" w:color="auto"/>
        <w:left w:val="none" w:sz="0" w:space="0" w:color="auto"/>
        <w:bottom w:val="none" w:sz="0" w:space="0" w:color="auto"/>
        <w:right w:val="none" w:sz="0" w:space="0" w:color="auto"/>
      </w:divBdr>
      <w:divsChild>
        <w:div w:id="721759144">
          <w:marLeft w:val="0"/>
          <w:marRight w:val="0"/>
          <w:marTop w:val="0"/>
          <w:marBottom w:val="0"/>
          <w:divBdr>
            <w:top w:val="none" w:sz="0" w:space="0" w:color="auto"/>
            <w:left w:val="none" w:sz="0" w:space="0" w:color="auto"/>
            <w:bottom w:val="none" w:sz="0" w:space="0" w:color="auto"/>
            <w:right w:val="none" w:sz="0" w:space="0" w:color="auto"/>
          </w:divBdr>
          <w:divsChild>
            <w:div w:id="1544710439">
              <w:marLeft w:val="0"/>
              <w:marRight w:val="0"/>
              <w:marTop w:val="0"/>
              <w:marBottom w:val="0"/>
              <w:divBdr>
                <w:top w:val="none" w:sz="0" w:space="0" w:color="auto"/>
                <w:left w:val="none" w:sz="0" w:space="0" w:color="auto"/>
                <w:bottom w:val="none" w:sz="0" w:space="0" w:color="auto"/>
                <w:right w:val="none" w:sz="0" w:space="0" w:color="auto"/>
              </w:divBdr>
              <w:divsChild>
                <w:div w:id="732890128">
                  <w:marLeft w:val="0"/>
                  <w:marRight w:val="0"/>
                  <w:marTop w:val="0"/>
                  <w:marBottom w:val="0"/>
                  <w:divBdr>
                    <w:top w:val="none" w:sz="0" w:space="0" w:color="auto"/>
                    <w:left w:val="none" w:sz="0" w:space="0" w:color="auto"/>
                    <w:bottom w:val="none" w:sz="0" w:space="0" w:color="auto"/>
                    <w:right w:val="none" w:sz="0" w:space="0" w:color="auto"/>
                  </w:divBdr>
                  <w:divsChild>
                    <w:div w:id="613446065">
                      <w:marLeft w:val="0"/>
                      <w:marRight w:val="0"/>
                      <w:marTop w:val="0"/>
                      <w:marBottom w:val="0"/>
                      <w:divBdr>
                        <w:top w:val="none" w:sz="0" w:space="0" w:color="auto"/>
                        <w:left w:val="none" w:sz="0" w:space="0" w:color="auto"/>
                        <w:bottom w:val="none" w:sz="0" w:space="0" w:color="auto"/>
                        <w:right w:val="none" w:sz="0" w:space="0" w:color="auto"/>
                      </w:divBdr>
                      <w:divsChild>
                        <w:div w:id="1696495578">
                          <w:marLeft w:val="0"/>
                          <w:marRight w:val="0"/>
                          <w:marTop w:val="0"/>
                          <w:marBottom w:val="0"/>
                          <w:divBdr>
                            <w:top w:val="none" w:sz="0" w:space="0" w:color="auto"/>
                            <w:left w:val="none" w:sz="0" w:space="0" w:color="auto"/>
                            <w:bottom w:val="none" w:sz="0" w:space="0" w:color="auto"/>
                            <w:right w:val="none" w:sz="0" w:space="0" w:color="auto"/>
                          </w:divBdr>
                          <w:divsChild>
                            <w:div w:id="732585319">
                              <w:marLeft w:val="0"/>
                              <w:marRight w:val="0"/>
                              <w:marTop w:val="0"/>
                              <w:marBottom w:val="0"/>
                              <w:divBdr>
                                <w:top w:val="none" w:sz="0" w:space="0" w:color="auto"/>
                                <w:left w:val="none" w:sz="0" w:space="0" w:color="auto"/>
                                <w:bottom w:val="none" w:sz="0" w:space="0" w:color="auto"/>
                                <w:right w:val="none" w:sz="0" w:space="0" w:color="auto"/>
                              </w:divBdr>
                              <w:divsChild>
                                <w:div w:id="13978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985131">
      <w:bodyDiv w:val="1"/>
      <w:marLeft w:val="0"/>
      <w:marRight w:val="0"/>
      <w:marTop w:val="0"/>
      <w:marBottom w:val="0"/>
      <w:divBdr>
        <w:top w:val="none" w:sz="0" w:space="0" w:color="auto"/>
        <w:left w:val="none" w:sz="0" w:space="0" w:color="auto"/>
        <w:bottom w:val="none" w:sz="0" w:space="0" w:color="auto"/>
        <w:right w:val="none" w:sz="0" w:space="0" w:color="auto"/>
      </w:divBdr>
      <w:divsChild>
        <w:div w:id="36928303">
          <w:marLeft w:val="0"/>
          <w:marRight w:val="0"/>
          <w:marTop w:val="0"/>
          <w:marBottom w:val="0"/>
          <w:divBdr>
            <w:top w:val="none" w:sz="0" w:space="0" w:color="auto"/>
            <w:left w:val="none" w:sz="0" w:space="0" w:color="auto"/>
            <w:bottom w:val="none" w:sz="0" w:space="0" w:color="auto"/>
            <w:right w:val="none" w:sz="0" w:space="0" w:color="auto"/>
          </w:divBdr>
          <w:divsChild>
            <w:div w:id="970861548">
              <w:marLeft w:val="0"/>
              <w:marRight w:val="0"/>
              <w:marTop w:val="0"/>
              <w:marBottom w:val="0"/>
              <w:divBdr>
                <w:top w:val="none" w:sz="0" w:space="0" w:color="auto"/>
                <w:left w:val="none" w:sz="0" w:space="0" w:color="auto"/>
                <w:bottom w:val="none" w:sz="0" w:space="0" w:color="auto"/>
                <w:right w:val="none" w:sz="0" w:space="0" w:color="auto"/>
              </w:divBdr>
              <w:divsChild>
                <w:div w:id="287662949">
                  <w:marLeft w:val="0"/>
                  <w:marRight w:val="0"/>
                  <w:marTop w:val="0"/>
                  <w:marBottom w:val="0"/>
                  <w:divBdr>
                    <w:top w:val="none" w:sz="0" w:space="0" w:color="auto"/>
                    <w:left w:val="none" w:sz="0" w:space="0" w:color="auto"/>
                    <w:bottom w:val="none" w:sz="0" w:space="0" w:color="auto"/>
                    <w:right w:val="none" w:sz="0" w:space="0" w:color="auto"/>
                  </w:divBdr>
                  <w:divsChild>
                    <w:div w:id="588082548">
                      <w:marLeft w:val="0"/>
                      <w:marRight w:val="0"/>
                      <w:marTop w:val="0"/>
                      <w:marBottom w:val="0"/>
                      <w:divBdr>
                        <w:top w:val="none" w:sz="0" w:space="0" w:color="auto"/>
                        <w:left w:val="none" w:sz="0" w:space="0" w:color="auto"/>
                        <w:bottom w:val="none" w:sz="0" w:space="0" w:color="auto"/>
                        <w:right w:val="none" w:sz="0" w:space="0" w:color="auto"/>
                      </w:divBdr>
                      <w:divsChild>
                        <w:div w:id="1302463189">
                          <w:marLeft w:val="0"/>
                          <w:marRight w:val="0"/>
                          <w:marTop w:val="0"/>
                          <w:marBottom w:val="0"/>
                          <w:divBdr>
                            <w:top w:val="none" w:sz="0" w:space="0" w:color="auto"/>
                            <w:left w:val="none" w:sz="0" w:space="0" w:color="auto"/>
                            <w:bottom w:val="none" w:sz="0" w:space="0" w:color="auto"/>
                            <w:right w:val="none" w:sz="0" w:space="0" w:color="auto"/>
                          </w:divBdr>
                          <w:divsChild>
                            <w:div w:id="350958424">
                              <w:marLeft w:val="0"/>
                              <w:marRight w:val="0"/>
                              <w:marTop w:val="0"/>
                              <w:marBottom w:val="0"/>
                              <w:divBdr>
                                <w:top w:val="none" w:sz="0" w:space="0" w:color="auto"/>
                                <w:left w:val="none" w:sz="0" w:space="0" w:color="auto"/>
                                <w:bottom w:val="none" w:sz="0" w:space="0" w:color="auto"/>
                                <w:right w:val="none" w:sz="0" w:space="0" w:color="auto"/>
                              </w:divBdr>
                              <w:divsChild>
                                <w:div w:id="4919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35699">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70848934">
      <w:bodyDiv w:val="1"/>
      <w:marLeft w:val="0"/>
      <w:marRight w:val="0"/>
      <w:marTop w:val="0"/>
      <w:marBottom w:val="0"/>
      <w:divBdr>
        <w:top w:val="none" w:sz="0" w:space="0" w:color="auto"/>
        <w:left w:val="none" w:sz="0" w:space="0" w:color="auto"/>
        <w:bottom w:val="none" w:sz="0" w:space="0" w:color="auto"/>
        <w:right w:val="none" w:sz="0" w:space="0" w:color="auto"/>
      </w:divBdr>
      <w:divsChild>
        <w:div w:id="1987051940">
          <w:marLeft w:val="0"/>
          <w:marRight w:val="0"/>
          <w:marTop w:val="0"/>
          <w:marBottom w:val="0"/>
          <w:divBdr>
            <w:top w:val="none" w:sz="0" w:space="0" w:color="auto"/>
            <w:left w:val="none" w:sz="0" w:space="0" w:color="auto"/>
            <w:bottom w:val="none" w:sz="0" w:space="0" w:color="auto"/>
            <w:right w:val="none" w:sz="0" w:space="0" w:color="auto"/>
          </w:divBdr>
          <w:divsChild>
            <w:div w:id="334302252">
              <w:marLeft w:val="0"/>
              <w:marRight w:val="0"/>
              <w:marTop w:val="0"/>
              <w:marBottom w:val="0"/>
              <w:divBdr>
                <w:top w:val="none" w:sz="0" w:space="0" w:color="auto"/>
                <w:left w:val="none" w:sz="0" w:space="0" w:color="auto"/>
                <w:bottom w:val="none" w:sz="0" w:space="0" w:color="auto"/>
                <w:right w:val="none" w:sz="0" w:space="0" w:color="auto"/>
              </w:divBdr>
              <w:divsChild>
                <w:div w:id="1540554832">
                  <w:marLeft w:val="0"/>
                  <w:marRight w:val="0"/>
                  <w:marTop w:val="0"/>
                  <w:marBottom w:val="0"/>
                  <w:divBdr>
                    <w:top w:val="none" w:sz="0" w:space="0" w:color="auto"/>
                    <w:left w:val="none" w:sz="0" w:space="0" w:color="auto"/>
                    <w:bottom w:val="none" w:sz="0" w:space="0" w:color="auto"/>
                    <w:right w:val="none" w:sz="0" w:space="0" w:color="auto"/>
                  </w:divBdr>
                  <w:divsChild>
                    <w:div w:id="946885216">
                      <w:marLeft w:val="0"/>
                      <w:marRight w:val="0"/>
                      <w:marTop w:val="0"/>
                      <w:marBottom w:val="0"/>
                      <w:divBdr>
                        <w:top w:val="none" w:sz="0" w:space="0" w:color="auto"/>
                        <w:left w:val="none" w:sz="0" w:space="0" w:color="auto"/>
                        <w:bottom w:val="none" w:sz="0" w:space="0" w:color="auto"/>
                        <w:right w:val="none" w:sz="0" w:space="0" w:color="auto"/>
                      </w:divBdr>
                      <w:divsChild>
                        <w:div w:id="290791658">
                          <w:marLeft w:val="0"/>
                          <w:marRight w:val="0"/>
                          <w:marTop w:val="0"/>
                          <w:marBottom w:val="0"/>
                          <w:divBdr>
                            <w:top w:val="none" w:sz="0" w:space="0" w:color="auto"/>
                            <w:left w:val="none" w:sz="0" w:space="0" w:color="auto"/>
                            <w:bottom w:val="none" w:sz="0" w:space="0" w:color="auto"/>
                            <w:right w:val="none" w:sz="0" w:space="0" w:color="auto"/>
                          </w:divBdr>
                          <w:divsChild>
                            <w:div w:id="2084333792">
                              <w:marLeft w:val="0"/>
                              <w:marRight w:val="0"/>
                              <w:marTop w:val="0"/>
                              <w:marBottom w:val="0"/>
                              <w:divBdr>
                                <w:top w:val="none" w:sz="0" w:space="0" w:color="auto"/>
                                <w:left w:val="none" w:sz="0" w:space="0" w:color="auto"/>
                                <w:bottom w:val="none" w:sz="0" w:space="0" w:color="auto"/>
                                <w:right w:val="none" w:sz="0" w:space="0" w:color="auto"/>
                              </w:divBdr>
                              <w:divsChild>
                                <w:div w:id="1297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783911617">
      <w:bodyDiv w:val="1"/>
      <w:marLeft w:val="0"/>
      <w:marRight w:val="0"/>
      <w:marTop w:val="0"/>
      <w:marBottom w:val="0"/>
      <w:divBdr>
        <w:top w:val="none" w:sz="0" w:space="0" w:color="auto"/>
        <w:left w:val="none" w:sz="0" w:space="0" w:color="auto"/>
        <w:bottom w:val="none" w:sz="0" w:space="0" w:color="auto"/>
        <w:right w:val="none" w:sz="0" w:space="0" w:color="auto"/>
      </w:divBdr>
    </w:div>
    <w:div w:id="1785344519">
      <w:bodyDiv w:val="1"/>
      <w:marLeft w:val="0"/>
      <w:marRight w:val="0"/>
      <w:marTop w:val="0"/>
      <w:marBottom w:val="0"/>
      <w:divBdr>
        <w:top w:val="none" w:sz="0" w:space="0" w:color="auto"/>
        <w:left w:val="none" w:sz="0" w:space="0" w:color="auto"/>
        <w:bottom w:val="none" w:sz="0" w:space="0" w:color="auto"/>
        <w:right w:val="none" w:sz="0" w:space="0" w:color="auto"/>
      </w:divBdr>
    </w:div>
    <w:div w:id="1789733595">
      <w:bodyDiv w:val="1"/>
      <w:marLeft w:val="0"/>
      <w:marRight w:val="0"/>
      <w:marTop w:val="0"/>
      <w:marBottom w:val="0"/>
      <w:divBdr>
        <w:top w:val="none" w:sz="0" w:space="0" w:color="auto"/>
        <w:left w:val="none" w:sz="0" w:space="0" w:color="auto"/>
        <w:bottom w:val="none" w:sz="0" w:space="0" w:color="auto"/>
        <w:right w:val="none" w:sz="0" w:space="0" w:color="auto"/>
      </w:divBdr>
      <w:divsChild>
        <w:div w:id="24870180">
          <w:marLeft w:val="0"/>
          <w:marRight w:val="0"/>
          <w:marTop w:val="0"/>
          <w:marBottom w:val="0"/>
          <w:divBdr>
            <w:top w:val="none" w:sz="0" w:space="0" w:color="auto"/>
            <w:left w:val="none" w:sz="0" w:space="0" w:color="auto"/>
            <w:bottom w:val="none" w:sz="0" w:space="0" w:color="auto"/>
            <w:right w:val="none" w:sz="0" w:space="0" w:color="auto"/>
          </w:divBdr>
          <w:divsChild>
            <w:div w:id="976834652">
              <w:marLeft w:val="0"/>
              <w:marRight w:val="0"/>
              <w:marTop w:val="0"/>
              <w:marBottom w:val="0"/>
              <w:divBdr>
                <w:top w:val="none" w:sz="0" w:space="0" w:color="auto"/>
                <w:left w:val="none" w:sz="0" w:space="0" w:color="auto"/>
                <w:bottom w:val="none" w:sz="0" w:space="0" w:color="auto"/>
                <w:right w:val="none" w:sz="0" w:space="0" w:color="auto"/>
              </w:divBdr>
              <w:divsChild>
                <w:div w:id="1470126388">
                  <w:marLeft w:val="0"/>
                  <w:marRight w:val="0"/>
                  <w:marTop w:val="0"/>
                  <w:marBottom w:val="0"/>
                  <w:divBdr>
                    <w:top w:val="none" w:sz="0" w:space="0" w:color="auto"/>
                    <w:left w:val="none" w:sz="0" w:space="0" w:color="auto"/>
                    <w:bottom w:val="none" w:sz="0" w:space="0" w:color="auto"/>
                    <w:right w:val="none" w:sz="0" w:space="0" w:color="auto"/>
                  </w:divBdr>
                  <w:divsChild>
                    <w:div w:id="1857183866">
                      <w:marLeft w:val="0"/>
                      <w:marRight w:val="0"/>
                      <w:marTop w:val="0"/>
                      <w:marBottom w:val="0"/>
                      <w:divBdr>
                        <w:top w:val="none" w:sz="0" w:space="0" w:color="auto"/>
                        <w:left w:val="none" w:sz="0" w:space="0" w:color="auto"/>
                        <w:bottom w:val="none" w:sz="0" w:space="0" w:color="auto"/>
                        <w:right w:val="none" w:sz="0" w:space="0" w:color="auto"/>
                      </w:divBdr>
                      <w:divsChild>
                        <w:div w:id="925965283">
                          <w:marLeft w:val="0"/>
                          <w:marRight w:val="0"/>
                          <w:marTop w:val="0"/>
                          <w:marBottom w:val="0"/>
                          <w:divBdr>
                            <w:top w:val="none" w:sz="0" w:space="0" w:color="auto"/>
                            <w:left w:val="none" w:sz="0" w:space="0" w:color="auto"/>
                            <w:bottom w:val="none" w:sz="0" w:space="0" w:color="auto"/>
                            <w:right w:val="none" w:sz="0" w:space="0" w:color="auto"/>
                          </w:divBdr>
                          <w:divsChild>
                            <w:div w:id="4134691">
                              <w:marLeft w:val="0"/>
                              <w:marRight w:val="0"/>
                              <w:marTop w:val="0"/>
                              <w:marBottom w:val="0"/>
                              <w:divBdr>
                                <w:top w:val="none" w:sz="0" w:space="0" w:color="auto"/>
                                <w:left w:val="none" w:sz="0" w:space="0" w:color="auto"/>
                                <w:bottom w:val="none" w:sz="0" w:space="0" w:color="auto"/>
                                <w:right w:val="none" w:sz="0" w:space="0" w:color="auto"/>
                              </w:divBdr>
                              <w:divsChild>
                                <w:div w:id="20827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51655">
      <w:bodyDiv w:val="1"/>
      <w:marLeft w:val="0"/>
      <w:marRight w:val="0"/>
      <w:marTop w:val="0"/>
      <w:marBottom w:val="0"/>
      <w:divBdr>
        <w:top w:val="none" w:sz="0" w:space="0" w:color="auto"/>
        <w:left w:val="none" w:sz="0" w:space="0" w:color="auto"/>
        <w:bottom w:val="none" w:sz="0" w:space="0" w:color="auto"/>
        <w:right w:val="none" w:sz="0" w:space="0" w:color="auto"/>
      </w:divBdr>
    </w:div>
    <w:div w:id="1790393471">
      <w:bodyDiv w:val="1"/>
      <w:marLeft w:val="0"/>
      <w:marRight w:val="0"/>
      <w:marTop w:val="0"/>
      <w:marBottom w:val="0"/>
      <w:divBdr>
        <w:top w:val="none" w:sz="0" w:space="0" w:color="auto"/>
        <w:left w:val="none" w:sz="0" w:space="0" w:color="auto"/>
        <w:bottom w:val="none" w:sz="0" w:space="0" w:color="auto"/>
        <w:right w:val="none" w:sz="0" w:space="0" w:color="auto"/>
      </w:divBdr>
    </w:div>
    <w:div w:id="1803420821">
      <w:bodyDiv w:val="1"/>
      <w:marLeft w:val="0"/>
      <w:marRight w:val="0"/>
      <w:marTop w:val="0"/>
      <w:marBottom w:val="0"/>
      <w:divBdr>
        <w:top w:val="none" w:sz="0" w:space="0" w:color="auto"/>
        <w:left w:val="none" w:sz="0" w:space="0" w:color="auto"/>
        <w:bottom w:val="none" w:sz="0" w:space="0" w:color="auto"/>
        <w:right w:val="none" w:sz="0" w:space="0" w:color="auto"/>
      </w:divBdr>
    </w:div>
    <w:div w:id="1809007584">
      <w:bodyDiv w:val="1"/>
      <w:marLeft w:val="0"/>
      <w:marRight w:val="0"/>
      <w:marTop w:val="0"/>
      <w:marBottom w:val="0"/>
      <w:divBdr>
        <w:top w:val="none" w:sz="0" w:space="0" w:color="auto"/>
        <w:left w:val="none" w:sz="0" w:space="0" w:color="auto"/>
        <w:bottom w:val="none" w:sz="0" w:space="0" w:color="auto"/>
        <w:right w:val="none" w:sz="0" w:space="0" w:color="auto"/>
      </w:divBdr>
      <w:divsChild>
        <w:div w:id="1480877166">
          <w:marLeft w:val="0"/>
          <w:marRight w:val="0"/>
          <w:marTop w:val="0"/>
          <w:marBottom w:val="0"/>
          <w:divBdr>
            <w:top w:val="none" w:sz="0" w:space="0" w:color="auto"/>
            <w:left w:val="none" w:sz="0" w:space="0" w:color="auto"/>
            <w:bottom w:val="none" w:sz="0" w:space="0" w:color="auto"/>
            <w:right w:val="none" w:sz="0" w:space="0" w:color="auto"/>
          </w:divBdr>
          <w:divsChild>
            <w:div w:id="1460762071">
              <w:marLeft w:val="0"/>
              <w:marRight w:val="0"/>
              <w:marTop w:val="0"/>
              <w:marBottom w:val="0"/>
              <w:divBdr>
                <w:top w:val="none" w:sz="0" w:space="0" w:color="auto"/>
                <w:left w:val="none" w:sz="0" w:space="0" w:color="auto"/>
                <w:bottom w:val="none" w:sz="0" w:space="0" w:color="auto"/>
                <w:right w:val="none" w:sz="0" w:space="0" w:color="auto"/>
              </w:divBdr>
              <w:divsChild>
                <w:div w:id="2088988378">
                  <w:marLeft w:val="0"/>
                  <w:marRight w:val="0"/>
                  <w:marTop w:val="0"/>
                  <w:marBottom w:val="0"/>
                  <w:divBdr>
                    <w:top w:val="none" w:sz="0" w:space="0" w:color="auto"/>
                    <w:left w:val="none" w:sz="0" w:space="0" w:color="auto"/>
                    <w:bottom w:val="none" w:sz="0" w:space="0" w:color="auto"/>
                    <w:right w:val="none" w:sz="0" w:space="0" w:color="auto"/>
                  </w:divBdr>
                  <w:divsChild>
                    <w:div w:id="584146547">
                      <w:marLeft w:val="0"/>
                      <w:marRight w:val="0"/>
                      <w:marTop w:val="0"/>
                      <w:marBottom w:val="0"/>
                      <w:divBdr>
                        <w:top w:val="none" w:sz="0" w:space="0" w:color="auto"/>
                        <w:left w:val="none" w:sz="0" w:space="0" w:color="auto"/>
                        <w:bottom w:val="none" w:sz="0" w:space="0" w:color="auto"/>
                        <w:right w:val="none" w:sz="0" w:space="0" w:color="auto"/>
                      </w:divBdr>
                      <w:divsChild>
                        <w:div w:id="916326498">
                          <w:marLeft w:val="0"/>
                          <w:marRight w:val="0"/>
                          <w:marTop w:val="0"/>
                          <w:marBottom w:val="0"/>
                          <w:divBdr>
                            <w:top w:val="none" w:sz="0" w:space="0" w:color="auto"/>
                            <w:left w:val="none" w:sz="0" w:space="0" w:color="auto"/>
                            <w:bottom w:val="none" w:sz="0" w:space="0" w:color="auto"/>
                            <w:right w:val="none" w:sz="0" w:space="0" w:color="auto"/>
                          </w:divBdr>
                          <w:divsChild>
                            <w:div w:id="26608868">
                              <w:marLeft w:val="0"/>
                              <w:marRight w:val="0"/>
                              <w:marTop w:val="0"/>
                              <w:marBottom w:val="0"/>
                              <w:divBdr>
                                <w:top w:val="none" w:sz="0" w:space="0" w:color="auto"/>
                                <w:left w:val="none" w:sz="0" w:space="0" w:color="auto"/>
                                <w:bottom w:val="none" w:sz="0" w:space="0" w:color="auto"/>
                                <w:right w:val="none" w:sz="0" w:space="0" w:color="auto"/>
                              </w:divBdr>
                              <w:divsChild>
                                <w:div w:id="1995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023355">
      <w:bodyDiv w:val="1"/>
      <w:marLeft w:val="0"/>
      <w:marRight w:val="0"/>
      <w:marTop w:val="0"/>
      <w:marBottom w:val="0"/>
      <w:divBdr>
        <w:top w:val="none" w:sz="0" w:space="0" w:color="auto"/>
        <w:left w:val="none" w:sz="0" w:space="0" w:color="auto"/>
        <w:bottom w:val="none" w:sz="0" w:space="0" w:color="auto"/>
        <w:right w:val="none" w:sz="0" w:space="0" w:color="auto"/>
      </w:divBdr>
    </w:div>
    <w:div w:id="1832942982">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4917284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61972699">
      <w:bodyDiv w:val="1"/>
      <w:marLeft w:val="0"/>
      <w:marRight w:val="0"/>
      <w:marTop w:val="0"/>
      <w:marBottom w:val="0"/>
      <w:divBdr>
        <w:top w:val="none" w:sz="0" w:space="0" w:color="auto"/>
        <w:left w:val="none" w:sz="0" w:space="0" w:color="auto"/>
        <w:bottom w:val="none" w:sz="0" w:space="0" w:color="auto"/>
        <w:right w:val="none" w:sz="0" w:space="0" w:color="auto"/>
      </w:divBdr>
    </w:div>
    <w:div w:id="1877040176">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4734453">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02018393">
      <w:bodyDiv w:val="1"/>
      <w:marLeft w:val="0"/>
      <w:marRight w:val="0"/>
      <w:marTop w:val="0"/>
      <w:marBottom w:val="0"/>
      <w:divBdr>
        <w:top w:val="none" w:sz="0" w:space="0" w:color="auto"/>
        <w:left w:val="none" w:sz="0" w:space="0" w:color="auto"/>
        <w:bottom w:val="none" w:sz="0" w:space="0" w:color="auto"/>
        <w:right w:val="none" w:sz="0" w:space="0" w:color="auto"/>
      </w:divBdr>
      <w:divsChild>
        <w:div w:id="339889127">
          <w:marLeft w:val="0"/>
          <w:marRight w:val="0"/>
          <w:marTop w:val="0"/>
          <w:marBottom w:val="0"/>
          <w:divBdr>
            <w:top w:val="none" w:sz="0" w:space="0" w:color="auto"/>
            <w:left w:val="none" w:sz="0" w:space="0" w:color="auto"/>
            <w:bottom w:val="none" w:sz="0" w:space="0" w:color="auto"/>
            <w:right w:val="none" w:sz="0" w:space="0" w:color="auto"/>
          </w:divBdr>
          <w:divsChild>
            <w:div w:id="1496727073">
              <w:marLeft w:val="0"/>
              <w:marRight w:val="0"/>
              <w:marTop w:val="0"/>
              <w:marBottom w:val="0"/>
              <w:divBdr>
                <w:top w:val="none" w:sz="0" w:space="0" w:color="auto"/>
                <w:left w:val="none" w:sz="0" w:space="0" w:color="auto"/>
                <w:bottom w:val="none" w:sz="0" w:space="0" w:color="auto"/>
                <w:right w:val="none" w:sz="0" w:space="0" w:color="auto"/>
              </w:divBdr>
              <w:divsChild>
                <w:div w:id="936526938">
                  <w:marLeft w:val="0"/>
                  <w:marRight w:val="0"/>
                  <w:marTop w:val="0"/>
                  <w:marBottom w:val="0"/>
                  <w:divBdr>
                    <w:top w:val="none" w:sz="0" w:space="0" w:color="auto"/>
                    <w:left w:val="none" w:sz="0" w:space="0" w:color="auto"/>
                    <w:bottom w:val="none" w:sz="0" w:space="0" w:color="auto"/>
                    <w:right w:val="none" w:sz="0" w:space="0" w:color="auto"/>
                  </w:divBdr>
                  <w:divsChild>
                    <w:div w:id="510680342">
                      <w:marLeft w:val="0"/>
                      <w:marRight w:val="0"/>
                      <w:marTop w:val="0"/>
                      <w:marBottom w:val="0"/>
                      <w:divBdr>
                        <w:top w:val="none" w:sz="0" w:space="0" w:color="auto"/>
                        <w:left w:val="none" w:sz="0" w:space="0" w:color="auto"/>
                        <w:bottom w:val="none" w:sz="0" w:space="0" w:color="auto"/>
                        <w:right w:val="none" w:sz="0" w:space="0" w:color="auto"/>
                      </w:divBdr>
                      <w:divsChild>
                        <w:div w:id="303856923">
                          <w:marLeft w:val="0"/>
                          <w:marRight w:val="0"/>
                          <w:marTop w:val="0"/>
                          <w:marBottom w:val="0"/>
                          <w:divBdr>
                            <w:top w:val="none" w:sz="0" w:space="0" w:color="auto"/>
                            <w:left w:val="none" w:sz="0" w:space="0" w:color="auto"/>
                            <w:bottom w:val="none" w:sz="0" w:space="0" w:color="auto"/>
                            <w:right w:val="none" w:sz="0" w:space="0" w:color="auto"/>
                          </w:divBdr>
                          <w:divsChild>
                            <w:div w:id="906526462">
                              <w:marLeft w:val="0"/>
                              <w:marRight w:val="0"/>
                              <w:marTop w:val="0"/>
                              <w:marBottom w:val="0"/>
                              <w:divBdr>
                                <w:top w:val="none" w:sz="0" w:space="0" w:color="auto"/>
                                <w:left w:val="none" w:sz="0" w:space="0" w:color="auto"/>
                                <w:bottom w:val="none" w:sz="0" w:space="0" w:color="auto"/>
                                <w:right w:val="none" w:sz="0" w:space="0" w:color="auto"/>
                              </w:divBdr>
                              <w:divsChild>
                                <w:div w:id="13410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386300">
      <w:bodyDiv w:val="1"/>
      <w:marLeft w:val="0"/>
      <w:marRight w:val="0"/>
      <w:marTop w:val="0"/>
      <w:marBottom w:val="0"/>
      <w:divBdr>
        <w:top w:val="none" w:sz="0" w:space="0" w:color="auto"/>
        <w:left w:val="none" w:sz="0" w:space="0" w:color="auto"/>
        <w:bottom w:val="none" w:sz="0" w:space="0" w:color="auto"/>
        <w:right w:val="none" w:sz="0" w:space="0" w:color="auto"/>
      </w:divBdr>
    </w:div>
    <w:div w:id="1913466224">
      <w:bodyDiv w:val="1"/>
      <w:marLeft w:val="0"/>
      <w:marRight w:val="0"/>
      <w:marTop w:val="0"/>
      <w:marBottom w:val="0"/>
      <w:divBdr>
        <w:top w:val="none" w:sz="0" w:space="0" w:color="auto"/>
        <w:left w:val="none" w:sz="0" w:space="0" w:color="auto"/>
        <w:bottom w:val="none" w:sz="0" w:space="0" w:color="auto"/>
        <w:right w:val="none" w:sz="0" w:space="0" w:color="auto"/>
      </w:divBdr>
    </w:div>
    <w:div w:id="1920089686">
      <w:bodyDiv w:val="1"/>
      <w:marLeft w:val="0"/>
      <w:marRight w:val="0"/>
      <w:marTop w:val="0"/>
      <w:marBottom w:val="0"/>
      <w:divBdr>
        <w:top w:val="none" w:sz="0" w:space="0" w:color="auto"/>
        <w:left w:val="none" w:sz="0" w:space="0" w:color="auto"/>
        <w:bottom w:val="none" w:sz="0" w:space="0" w:color="auto"/>
        <w:right w:val="none" w:sz="0" w:space="0" w:color="auto"/>
      </w:divBdr>
    </w:div>
    <w:div w:id="1925213829">
      <w:bodyDiv w:val="1"/>
      <w:marLeft w:val="0"/>
      <w:marRight w:val="0"/>
      <w:marTop w:val="0"/>
      <w:marBottom w:val="0"/>
      <w:divBdr>
        <w:top w:val="none" w:sz="0" w:space="0" w:color="auto"/>
        <w:left w:val="none" w:sz="0" w:space="0" w:color="auto"/>
        <w:bottom w:val="none" w:sz="0" w:space="0" w:color="auto"/>
        <w:right w:val="none" w:sz="0" w:space="0" w:color="auto"/>
      </w:divBdr>
    </w:div>
    <w:div w:id="1937521515">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0065762">
      <w:bodyDiv w:val="1"/>
      <w:marLeft w:val="0"/>
      <w:marRight w:val="0"/>
      <w:marTop w:val="0"/>
      <w:marBottom w:val="0"/>
      <w:divBdr>
        <w:top w:val="none" w:sz="0" w:space="0" w:color="auto"/>
        <w:left w:val="none" w:sz="0" w:space="0" w:color="auto"/>
        <w:bottom w:val="none" w:sz="0" w:space="0" w:color="auto"/>
        <w:right w:val="none" w:sz="0" w:space="0" w:color="auto"/>
      </w:divBdr>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49193174">
      <w:bodyDiv w:val="1"/>
      <w:marLeft w:val="0"/>
      <w:marRight w:val="0"/>
      <w:marTop w:val="0"/>
      <w:marBottom w:val="0"/>
      <w:divBdr>
        <w:top w:val="none" w:sz="0" w:space="0" w:color="auto"/>
        <w:left w:val="none" w:sz="0" w:space="0" w:color="auto"/>
        <w:bottom w:val="none" w:sz="0" w:space="0" w:color="auto"/>
        <w:right w:val="none" w:sz="0" w:space="0" w:color="auto"/>
      </w:divBdr>
      <w:divsChild>
        <w:div w:id="1556161862">
          <w:marLeft w:val="0"/>
          <w:marRight w:val="0"/>
          <w:marTop w:val="0"/>
          <w:marBottom w:val="0"/>
          <w:divBdr>
            <w:top w:val="none" w:sz="0" w:space="0" w:color="auto"/>
            <w:left w:val="none" w:sz="0" w:space="0" w:color="auto"/>
            <w:bottom w:val="none" w:sz="0" w:space="0" w:color="auto"/>
            <w:right w:val="none" w:sz="0" w:space="0" w:color="auto"/>
          </w:divBdr>
          <w:divsChild>
            <w:div w:id="632565445">
              <w:marLeft w:val="0"/>
              <w:marRight w:val="0"/>
              <w:marTop w:val="0"/>
              <w:marBottom w:val="0"/>
              <w:divBdr>
                <w:top w:val="none" w:sz="0" w:space="0" w:color="auto"/>
                <w:left w:val="none" w:sz="0" w:space="0" w:color="auto"/>
                <w:bottom w:val="none" w:sz="0" w:space="0" w:color="auto"/>
                <w:right w:val="none" w:sz="0" w:space="0" w:color="auto"/>
              </w:divBdr>
              <w:divsChild>
                <w:div w:id="1341741433">
                  <w:marLeft w:val="0"/>
                  <w:marRight w:val="0"/>
                  <w:marTop w:val="0"/>
                  <w:marBottom w:val="0"/>
                  <w:divBdr>
                    <w:top w:val="none" w:sz="0" w:space="0" w:color="auto"/>
                    <w:left w:val="none" w:sz="0" w:space="0" w:color="auto"/>
                    <w:bottom w:val="none" w:sz="0" w:space="0" w:color="auto"/>
                    <w:right w:val="none" w:sz="0" w:space="0" w:color="auto"/>
                  </w:divBdr>
                  <w:divsChild>
                    <w:div w:id="93088974">
                      <w:marLeft w:val="0"/>
                      <w:marRight w:val="0"/>
                      <w:marTop w:val="0"/>
                      <w:marBottom w:val="0"/>
                      <w:divBdr>
                        <w:top w:val="none" w:sz="0" w:space="0" w:color="auto"/>
                        <w:left w:val="none" w:sz="0" w:space="0" w:color="auto"/>
                        <w:bottom w:val="none" w:sz="0" w:space="0" w:color="auto"/>
                        <w:right w:val="none" w:sz="0" w:space="0" w:color="auto"/>
                      </w:divBdr>
                      <w:divsChild>
                        <w:div w:id="1245453881">
                          <w:marLeft w:val="0"/>
                          <w:marRight w:val="0"/>
                          <w:marTop w:val="0"/>
                          <w:marBottom w:val="0"/>
                          <w:divBdr>
                            <w:top w:val="none" w:sz="0" w:space="0" w:color="auto"/>
                            <w:left w:val="none" w:sz="0" w:space="0" w:color="auto"/>
                            <w:bottom w:val="none" w:sz="0" w:space="0" w:color="auto"/>
                            <w:right w:val="none" w:sz="0" w:space="0" w:color="auto"/>
                          </w:divBdr>
                          <w:divsChild>
                            <w:div w:id="1404838553">
                              <w:marLeft w:val="0"/>
                              <w:marRight w:val="0"/>
                              <w:marTop w:val="0"/>
                              <w:marBottom w:val="0"/>
                              <w:divBdr>
                                <w:top w:val="none" w:sz="0" w:space="0" w:color="auto"/>
                                <w:left w:val="none" w:sz="0" w:space="0" w:color="auto"/>
                                <w:bottom w:val="none" w:sz="0" w:space="0" w:color="auto"/>
                                <w:right w:val="none" w:sz="0" w:space="0" w:color="auto"/>
                              </w:divBdr>
                              <w:divsChild>
                                <w:div w:id="1892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66277415">
      <w:bodyDiv w:val="1"/>
      <w:marLeft w:val="0"/>
      <w:marRight w:val="0"/>
      <w:marTop w:val="0"/>
      <w:marBottom w:val="0"/>
      <w:divBdr>
        <w:top w:val="none" w:sz="0" w:space="0" w:color="auto"/>
        <w:left w:val="none" w:sz="0" w:space="0" w:color="auto"/>
        <w:bottom w:val="none" w:sz="0" w:space="0" w:color="auto"/>
        <w:right w:val="none" w:sz="0" w:space="0" w:color="auto"/>
      </w:divBdr>
    </w:div>
    <w:div w:id="1967151194">
      <w:bodyDiv w:val="1"/>
      <w:marLeft w:val="0"/>
      <w:marRight w:val="0"/>
      <w:marTop w:val="0"/>
      <w:marBottom w:val="0"/>
      <w:divBdr>
        <w:top w:val="none" w:sz="0" w:space="0" w:color="auto"/>
        <w:left w:val="none" w:sz="0" w:space="0" w:color="auto"/>
        <w:bottom w:val="none" w:sz="0" w:space="0" w:color="auto"/>
        <w:right w:val="none" w:sz="0" w:space="0" w:color="auto"/>
      </w:divBdr>
    </w:div>
    <w:div w:id="1970277983">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75410229">
      <w:bodyDiv w:val="1"/>
      <w:marLeft w:val="0"/>
      <w:marRight w:val="0"/>
      <w:marTop w:val="0"/>
      <w:marBottom w:val="0"/>
      <w:divBdr>
        <w:top w:val="none" w:sz="0" w:space="0" w:color="auto"/>
        <w:left w:val="none" w:sz="0" w:space="0" w:color="auto"/>
        <w:bottom w:val="none" w:sz="0" w:space="0" w:color="auto"/>
        <w:right w:val="none" w:sz="0" w:space="0" w:color="auto"/>
      </w:divBdr>
      <w:divsChild>
        <w:div w:id="548108189">
          <w:marLeft w:val="0"/>
          <w:marRight w:val="0"/>
          <w:marTop w:val="0"/>
          <w:marBottom w:val="0"/>
          <w:divBdr>
            <w:top w:val="none" w:sz="0" w:space="0" w:color="auto"/>
            <w:left w:val="none" w:sz="0" w:space="0" w:color="auto"/>
            <w:bottom w:val="none" w:sz="0" w:space="0" w:color="auto"/>
            <w:right w:val="none" w:sz="0" w:space="0" w:color="auto"/>
          </w:divBdr>
          <w:divsChild>
            <w:div w:id="310910749">
              <w:marLeft w:val="0"/>
              <w:marRight w:val="0"/>
              <w:marTop w:val="0"/>
              <w:marBottom w:val="0"/>
              <w:divBdr>
                <w:top w:val="none" w:sz="0" w:space="0" w:color="auto"/>
                <w:left w:val="none" w:sz="0" w:space="0" w:color="auto"/>
                <w:bottom w:val="none" w:sz="0" w:space="0" w:color="auto"/>
                <w:right w:val="none" w:sz="0" w:space="0" w:color="auto"/>
              </w:divBdr>
              <w:divsChild>
                <w:div w:id="139855035">
                  <w:marLeft w:val="0"/>
                  <w:marRight w:val="0"/>
                  <w:marTop w:val="0"/>
                  <w:marBottom w:val="0"/>
                  <w:divBdr>
                    <w:top w:val="none" w:sz="0" w:space="0" w:color="auto"/>
                    <w:left w:val="none" w:sz="0" w:space="0" w:color="auto"/>
                    <w:bottom w:val="none" w:sz="0" w:space="0" w:color="auto"/>
                    <w:right w:val="none" w:sz="0" w:space="0" w:color="auto"/>
                  </w:divBdr>
                  <w:divsChild>
                    <w:div w:id="34820702">
                      <w:marLeft w:val="0"/>
                      <w:marRight w:val="0"/>
                      <w:marTop w:val="0"/>
                      <w:marBottom w:val="0"/>
                      <w:divBdr>
                        <w:top w:val="none" w:sz="0" w:space="0" w:color="auto"/>
                        <w:left w:val="none" w:sz="0" w:space="0" w:color="auto"/>
                        <w:bottom w:val="none" w:sz="0" w:space="0" w:color="auto"/>
                        <w:right w:val="none" w:sz="0" w:space="0" w:color="auto"/>
                      </w:divBdr>
                      <w:divsChild>
                        <w:div w:id="474687317">
                          <w:marLeft w:val="0"/>
                          <w:marRight w:val="0"/>
                          <w:marTop w:val="0"/>
                          <w:marBottom w:val="0"/>
                          <w:divBdr>
                            <w:top w:val="none" w:sz="0" w:space="0" w:color="auto"/>
                            <w:left w:val="none" w:sz="0" w:space="0" w:color="auto"/>
                            <w:bottom w:val="none" w:sz="0" w:space="0" w:color="auto"/>
                            <w:right w:val="none" w:sz="0" w:space="0" w:color="auto"/>
                          </w:divBdr>
                          <w:divsChild>
                            <w:div w:id="261493975">
                              <w:marLeft w:val="0"/>
                              <w:marRight w:val="0"/>
                              <w:marTop w:val="0"/>
                              <w:marBottom w:val="0"/>
                              <w:divBdr>
                                <w:top w:val="none" w:sz="0" w:space="0" w:color="auto"/>
                                <w:left w:val="none" w:sz="0" w:space="0" w:color="auto"/>
                                <w:bottom w:val="none" w:sz="0" w:space="0" w:color="auto"/>
                                <w:right w:val="none" w:sz="0" w:space="0" w:color="auto"/>
                              </w:divBdr>
                              <w:divsChild>
                                <w:div w:id="16350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68384">
      <w:bodyDiv w:val="1"/>
      <w:marLeft w:val="0"/>
      <w:marRight w:val="0"/>
      <w:marTop w:val="0"/>
      <w:marBottom w:val="0"/>
      <w:divBdr>
        <w:top w:val="none" w:sz="0" w:space="0" w:color="auto"/>
        <w:left w:val="none" w:sz="0" w:space="0" w:color="auto"/>
        <w:bottom w:val="none" w:sz="0" w:space="0" w:color="auto"/>
        <w:right w:val="none" w:sz="0" w:space="0" w:color="auto"/>
      </w:divBdr>
    </w:div>
    <w:div w:id="1982342990">
      <w:bodyDiv w:val="1"/>
      <w:marLeft w:val="0"/>
      <w:marRight w:val="0"/>
      <w:marTop w:val="0"/>
      <w:marBottom w:val="0"/>
      <w:divBdr>
        <w:top w:val="none" w:sz="0" w:space="0" w:color="auto"/>
        <w:left w:val="none" w:sz="0" w:space="0" w:color="auto"/>
        <w:bottom w:val="none" w:sz="0" w:space="0" w:color="auto"/>
        <w:right w:val="none" w:sz="0" w:space="0" w:color="auto"/>
      </w:divBdr>
    </w:div>
    <w:div w:id="1982735596">
      <w:bodyDiv w:val="1"/>
      <w:marLeft w:val="0"/>
      <w:marRight w:val="0"/>
      <w:marTop w:val="0"/>
      <w:marBottom w:val="0"/>
      <w:divBdr>
        <w:top w:val="none" w:sz="0" w:space="0" w:color="auto"/>
        <w:left w:val="none" w:sz="0" w:space="0" w:color="auto"/>
        <w:bottom w:val="none" w:sz="0" w:space="0" w:color="auto"/>
        <w:right w:val="none" w:sz="0" w:space="0" w:color="auto"/>
      </w:divBdr>
    </w:div>
    <w:div w:id="1991203766">
      <w:bodyDiv w:val="1"/>
      <w:marLeft w:val="0"/>
      <w:marRight w:val="0"/>
      <w:marTop w:val="0"/>
      <w:marBottom w:val="0"/>
      <w:divBdr>
        <w:top w:val="none" w:sz="0" w:space="0" w:color="auto"/>
        <w:left w:val="none" w:sz="0" w:space="0" w:color="auto"/>
        <w:bottom w:val="none" w:sz="0" w:space="0" w:color="auto"/>
        <w:right w:val="none" w:sz="0" w:space="0" w:color="auto"/>
      </w:divBdr>
    </w:div>
    <w:div w:id="1991983890">
      <w:bodyDiv w:val="1"/>
      <w:marLeft w:val="0"/>
      <w:marRight w:val="0"/>
      <w:marTop w:val="0"/>
      <w:marBottom w:val="0"/>
      <w:divBdr>
        <w:top w:val="none" w:sz="0" w:space="0" w:color="auto"/>
        <w:left w:val="none" w:sz="0" w:space="0" w:color="auto"/>
        <w:bottom w:val="none" w:sz="0" w:space="0" w:color="auto"/>
        <w:right w:val="none" w:sz="0" w:space="0" w:color="auto"/>
      </w:divBdr>
    </w:div>
    <w:div w:id="1995600269">
      <w:bodyDiv w:val="1"/>
      <w:marLeft w:val="0"/>
      <w:marRight w:val="0"/>
      <w:marTop w:val="0"/>
      <w:marBottom w:val="0"/>
      <w:divBdr>
        <w:top w:val="none" w:sz="0" w:space="0" w:color="auto"/>
        <w:left w:val="none" w:sz="0" w:space="0" w:color="auto"/>
        <w:bottom w:val="none" w:sz="0" w:space="0" w:color="auto"/>
        <w:right w:val="none" w:sz="0" w:space="0" w:color="auto"/>
      </w:divBdr>
      <w:divsChild>
        <w:div w:id="2099475847">
          <w:marLeft w:val="0"/>
          <w:marRight w:val="0"/>
          <w:marTop w:val="0"/>
          <w:marBottom w:val="0"/>
          <w:divBdr>
            <w:top w:val="none" w:sz="0" w:space="0" w:color="auto"/>
            <w:left w:val="none" w:sz="0" w:space="0" w:color="auto"/>
            <w:bottom w:val="none" w:sz="0" w:space="0" w:color="auto"/>
            <w:right w:val="none" w:sz="0" w:space="0" w:color="auto"/>
          </w:divBdr>
          <w:divsChild>
            <w:div w:id="252931910">
              <w:marLeft w:val="0"/>
              <w:marRight w:val="0"/>
              <w:marTop w:val="0"/>
              <w:marBottom w:val="0"/>
              <w:divBdr>
                <w:top w:val="none" w:sz="0" w:space="0" w:color="auto"/>
                <w:left w:val="none" w:sz="0" w:space="0" w:color="auto"/>
                <w:bottom w:val="none" w:sz="0" w:space="0" w:color="auto"/>
                <w:right w:val="none" w:sz="0" w:space="0" w:color="auto"/>
              </w:divBdr>
              <w:divsChild>
                <w:div w:id="1008950142">
                  <w:marLeft w:val="0"/>
                  <w:marRight w:val="0"/>
                  <w:marTop w:val="0"/>
                  <w:marBottom w:val="0"/>
                  <w:divBdr>
                    <w:top w:val="none" w:sz="0" w:space="0" w:color="auto"/>
                    <w:left w:val="none" w:sz="0" w:space="0" w:color="auto"/>
                    <w:bottom w:val="none" w:sz="0" w:space="0" w:color="auto"/>
                    <w:right w:val="none" w:sz="0" w:space="0" w:color="auto"/>
                  </w:divBdr>
                  <w:divsChild>
                    <w:div w:id="1680736948">
                      <w:marLeft w:val="0"/>
                      <w:marRight w:val="0"/>
                      <w:marTop w:val="0"/>
                      <w:marBottom w:val="0"/>
                      <w:divBdr>
                        <w:top w:val="none" w:sz="0" w:space="0" w:color="auto"/>
                        <w:left w:val="none" w:sz="0" w:space="0" w:color="auto"/>
                        <w:bottom w:val="none" w:sz="0" w:space="0" w:color="auto"/>
                        <w:right w:val="none" w:sz="0" w:space="0" w:color="auto"/>
                      </w:divBdr>
                      <w:divsChild>
                        <w:div w:id="375348513">
                          <w:marLeft w:val="0"/>
                          <w:marRight w:val="0"/>
                          <w:marTop w:val="0"/>
                          <w:marBottom w:val="0"/>
                          <w:divBdr>
                            <w:top w:val="none" w:sz="0" w:space="0" w:color="auto"/>
                            <w:left w:val="none" w:sz="0" w:space="0" w:color="auto"/>
                            <w:bottom w:val="none" w:sz="0" w:space="0" w:color="auto"/>
                            <w:right w:val="none" w:sz="0" w:space="0" w:color="auto"/>
                          </w:divBdr>
                          <w:divsChild>
                            <w:div w:id="1856990696">
                              <w:marLeft w:val="0"/>
                              <w:marRight w:val="0"/>
                              <w:marTop w:val="0"/>
                              <w:marBottom w:val="0"/>
                              <w:divBdr>
                                <w:top w:val="none" w:sz="0" w:space="0" w:color="auto"/>
                                <w:left w:val="none" w:sz="0" w:space="0" w:color="auto"/>
                                <w:bottom w:val="none" w:sz="0" w:space="0" w:color="auto"/>
                                <w:right w:val="none" w:sz="0" w:space="0" w:color="auto"/>
                              </w:divBdr>
                              <w:divsChild>
                                <w:div w:id="19444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1998607428">
      <w:bodyDiv w:val="1"/>
      <w:marLeft w:val="0"/>
      <w:marRight w:val="0"/>
      <w:marTop w:val="0"/>
      <w:marBottom w:val="0"/>
      <w:divBdr>
        <w:top w:val="none" w:sz="0" w:space="0" w:color="auto"/>
        <w:left w:val="none" w:sz="0" w:space="0" w:color="auto"/>
        <w:bottom w:val="none" w:sz="0" w:space="0" w:color="auto"/>
        <w:right w:val="none" w:sz="0" w:space="0" w:color="auto"/>
      </w:divBdr>
    </w:div>
    <w:div w:id="2007433962">
      <w:bodyDiv w:val="1"/>
      <w:marLeft w:val="0"/>
      <w:marRight w:val="0"/>
      <w:marTop w:val="0"/>
      <w:marBottom w:val="0"/>
      <w:divBdr>
        <w:top w:val="none" w:sz="0" w:space="0" w:color="auto"/>
        <w:left w:val="none" w:sz="0" w:space="0" w:color="auto"/>
        <w:bottom w:val="none" w:sz="0" w:space="0" w:color="auto"/>
        <w:right w:val="none" w:sz="0" w:space="0" w:color="auto"/>
      </w:divBdr>
    </w:div>
    <w:div w:id="2010912163">
      <w:bodyDiv w:val="1"/>
      <w:marLeft w:val="0"/>
      <w:marRight w:val="0"/>
      <w:marTop w:val="0"/>
      <w:marBottom w:val="0"/>
      <w:divBdr>
        <w:top w:val="none" w:sz="0" w:space="0" w:color="auto"/>
        <w:left w:val="none" w:sz="0" w:space="0" w:color="auto"/>
        <w:bottom w:val="none" w:sz="0" w:space="0" w:color="auto"/>
        <w:right w:val="none" w:sz="0" w:space="0" w:color="auto"/>
      </w:divBdr>
    </w:div>
    <w:div w:id="2024360463">
      <w:bodyDiv w:val="1"/>
      <w:marLeft w:val="0"/>
      <w:marRight w:val="0"/>
      <w:marTop w:val="0"/>
      <w:marBottom w:val="0"/>
      <w:divBdr>
        <w:top w:val="none" w:sz="0" w:space="0" w:color="auto"/>
        <w:left w:val="none" w:sz="0" w:space="0" w:color="auto"/>
        <w:bottom w:val="none" w:sz="0" w:space="0" w:color="auto"/>
        <w:right w:val="none" w:sz="0" w:space="0" w:color="auto"/>
      </w:divBdr>
    </w:div>
    <w:div w:id="2038505465">
      <w:bodyDiv w:val="1"/>
      <w:marLeft w:val="0"/>
      <w:marRight w:val="0"/>
      <w:marTop w:val="0"/>
      <w:marBottom w:val="0"/>
      <w:divBdr>
        <w:top w:val="none" w:sz="0" w:space="0" w:color="auto"/>
        <w:left w:val="none" w:sz="0" w:space="0" w:color="auto"/>
        <w:bottom w:val="none" w:sz="0" w:space="0" w:color="auto"/>
        <w:right w:val="none" w:sz="0" w:space="0" w:color="auto"/>
      </w:divBdr>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58503798">
      <w:bodyDiv w:val="1"/>
      <w:marLeft w:val="0"/>
      <w:marRight w:val="0"/>
      <w:marTop w:val="0"/>
      <w:marBottom w:val="0"/>
      <w:divBdr>
        <w:top w:val="none" w:sz="0" w:space="0" w:color="auto"/>
        <w:left w:val="none" w:sz="0" w:space="0" w:color="auto"/>
        <w:bottom w:val="none" w:sz="0" w:space="0" w:color="auto"/>
        <w:right w:val="none" w:sz="0" w:space="0" w:color="auto"/>
      </w:divBdr>
      <w:divsChild>
        <w:div w:id="152373799">
          <w:marLeft w:val="0"/>
          <w:marRight w:val="0"/>
          <w:marTop w:val="0"/>
          <w:marBottom w:val="0"/>
          <w:divBdr>
            <w:top w:val="none" w:sz="0" w:space="0" w:color="auto"/>
            <w:left w:val="none" w:sz="0" w:space="0" w:color="auto"/>
            <w:bottom w:val="none" w:sz="0" w:space="0" w:color="auto"/>
            <w:right w:val="none" w:sz="0" w:space="0" w:color="auto"/>
          </w:divBdr>
          <w:divsChild>
            <w:div w:id="1967196291">
              <w:marLeft w:val="0"/>
              <w:marRight w:val="0"/>
              <w:marTop w:val="0"/>
              <w:marBottom w:val="0"/>
              <w:divBdr>
                <w:top w:val="none" w:sz="0" w:space="0" w:color="auto"/>
                <w:left w:val="none" w:sz="0" w:space="0" w:color="auto"/>
                <w:bottom w:val="none" w:sz="0" w:space="0" w:color="auto"/>
                <w:right w:val="none" w:sz="0" w:space="0" w:color="auto"/>
              </w:divBdr>
              <w:divsChild>
                <w:div w:id="1846093109">
                  <w:marLeft w:val="0"/>
                  <w:marRight w:val="0"/>
                  <w:marTop w:val="0"/>
                  <w:marBottom w:val="0"/>
                  <w:divBdr>
                    <w:top w:val="none" w:sz="0" w:space="0" w:color="auto"/>
                    <w:left w:val="none" w:sz="0" w:space="0" w:color="auto"/>
                    <w:bottom w:val="none" w:sz="0" w:space="0" w:color="auto"/>
                    <w:right w:val="none" w:sz="0" w:space="0" w:color="auto"/>
                  </w:divBdr>
                  <w:divsChild>
                    <w:div w:id="2004696178">
                      <w:marLeft w:val="0"/>
                      <w:marRight w:val="0"/>
                      <w:marTop w:val="0"/>
                      <w:marBottom w:val="0"/>
                      <w:divBdr>
                        <w:top w:val="none" w:sz="0" w:space="0" w:color="auto"/>
                        <w:left w:val="none" w:sz="0" w:space="0" w:color="auto"/>
                        <w:bottom w:val="none" w:sz="0" w:space="0" w:color="auto"/>
                        <w:right w:val="none" w:sz="0" w:space="0" w:color="auto"/>
                      </w:divBdr>
                      <w:divsChild>
                        <w:div w:id="1812476671">
                          <w:marLeft w:val="0"/>
                          <w:marRight w:val="0"/>
                          <w:marTop w:val="0"/>
                          <w:marBottom w:val="0"/>
                          <w:divBdr>
                            <w:top w:val="none" w:sz="0" w:space="0" w:color="auto"/>
                            <w:left w:val="none" w:sz="0" w:space="0" w:color="auto"/>
                            <w:bottom w:val="none" w:sz="0" w:space="0" w:color="auto"/>
                            <w:right w:val="none" w:sz="0" w:space="0" w:color="auto"/>
                          </w:divBdr>
                          <w:divsChild>
                            <w:div w:id="1833568386">
                              <w:marLeft w:val="0"/>
                              <w:marRight w:val="0"/>
                              <w:marTop w:val="0"/>
                              <w:marBottom w:val="0"/>
                              <w:divBdr>
                                <w:top w:val="none" w:sz="0" w:space="0" w:color="auto"/>
                                <w:left w:val="none" w:sz="0" w:space="0" w:color="auto"/>
                                <w:bottom w:val="none" w:sz="0" w:space="0" w:color="auto"/>
                                <w:right w:val="none" w:sz="0" w:space="0" w:color="auto"/>
                              </w:divBdr>
                              <w:divsChild>
                                <w:div w:id="2143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471690">
      <w:bodyDiv w:val="1"/>
      <w:marLeft w:val="0"/>
      <w:marRight w:val="0"/>
      <w:marTop w:val="0"/>
      <w:marBottom w:val="0"/>
      <w:divBdr>
        <w:top w:val="none" w:sz="0" w:space="0" w:color="auto"/>
        <w:left w:val="none" w:sz="0" w:space="0" w:color="auto"/>
        <w:bottom w:val="none" w:sz="0" w:space="0" w:color="auto"/>
        <w:right w:val="none" w:sz="0" w:space="0" w:color="auto"/>
      </w:divBdr>
    </w:div>
    <w:div w:id="2064018381">
      <w:bodyDiv w:val="1"/>
      <w:marLeft w:val="0"/>
      <w:marRight w:val="0"/>
      <w:marTop w:val="0"/>
      <w:marBottom w:val="0"/>
      <w:divBdr>
        <w:top w:val="none" w:sz="0" w:space="0" w:color="auto"/>
        <w:left w:val="none" w:sz="0" w:space="0" w:color="auto"/>
        <w:bottom w:val="none" w:sz="0" w:space="0" w:color="auto"/>
        <w:right w:val="none" w:sz="0" w:space="0" w:color="auto"/>
      </w:divBdr>
      <w:divsChild>
        <w:div w:id="317610003">
          <w:marLeft w:val="0"/>
          <w:marRight w:val="0"/>
          <w:marTop w:val="0"/>
          <w:marBottom w:val="0"/>
          <w:divBdr>
            <w:top w:val="none" w:sz="0" w:space="0" w:color="auto"/>
            <w:left w:val="none" w:sz="0" w:space="0" w:color="auto"/>
            <w:bottom w:val="none" w:sz="0" w:space="0" w:color="auto"/>
            <w:right w:val="none" w:sz="0" w:space="0" w:color="auto"/>
          </w:divBdr>
          <w:divsChild>
            <w:div w:id="1536847803">
              <w:marLeft w:val="0"/>
              <w:marRight w:val="0"/>
              <w:marTop w:val="0"/>
              <w:marBottom w:val="0"/>
              <w:divBdr>
                <w:top w:val="none" w:sz="0" w:space="0" w:color="auto"/>
                <w:left w:val="none" w:sz="0" w:space="0" w:color="auto"/>
                <w:bottom w:val="none" w:sz="0" w:space="0" w:color="auto"/>
                <w:right w:val="none" w:sz="0" w:space="0" w:color="auto"/>
              </w:divBdr>
              <w:divsChild>
                <w:div w:id="1112356006">
                  <w:marLeft w:val="0"/>
                  <w:marRight w:val="0"/>
                  <w:marTop w:val="0"/>
                  <w:marBottom w:val="0"/>
                  <w:divBdr>
                    <w:top w:val="none" w:sz="0" w:space="0" w:color="auto"/>
                    <w:left w:val="none" w:sz="0" w:space="0" w:color="auto"/>
                    <w:bottom w:val="none" w:sz="0" w:space="0" w:color="auto"/>
                    <w:right w:val="none" w:sz="0" w:space="0" w:color="auto"/>
                  </w:divBdr>
                  <w:divsChild>
                    <w:div w:id="1045256170">
                      <w:marLeft w:val="0"/>
                      <w:marRight w:val="0"/>
                      <w:marTop w:val="0"/>
                      <w:marBottom w:val="0"/>
                      <w:divBdr>
                        <w:top w:val="none" w:sz="0" w:space="0" w:color="auto"/>
                        <w:left w:val="none" w:sz="0" w:space="0" w:color="auto"/>
                        <w:bottom w:val="none" w:sz="0" w:space="0" w:color="auto"/>
                        <w:right w:val="none" w:sz="0" w:space="0" w:color="auto"/>
                      </w:divBdr>
                      <w:divsChild>
                        <w:div w:id="553394530">
                          <w:marLeft w:val="0"/>
                          <w:marRight w:val="0"/>
                          <w:marTop w:val="0"/>
                          <w:marBottom w:val="0"/>
                          <w:divBdr>
                            <w:top w:val="none" w:sz="0" w:space="0" w:color="auto"/>
                            <w:left w:val="none" w:sz="0" w:space="0" w:color="auto"/>
                            <w:bottom w:val="none" w:sz="0" w:space="0" w:color="auto"/>
                            <w:right w:val="none" w:sz="0" w:space="0" w:color="auto"/>
                          </w:divBdr>
                          <w:divsChild>
                            <w:div w:id="1199129152">
                              <w:marLeft w:val="0"/>
                              <w:marRight w:val="0"/>
                              <w:marTop w:val="0"/>
                              <w:marBottom w:val="0"/>
                              <w:divBdr>
                                <w:top w:val="none" w:sz="0" w:space="0" w:color="auto"/>
                                <w:left w:val="none" w:sz="0" w:space="0" w:color="auto"/>
                                <w:bottom w:val="none" w:sz="0" w:space="0" w:color="auto"/>
                                <w:right w:val="none" w:sz="0" w:space="0" w:color="auto"/>
                              </w:divBdr>
                              <w:divsChild>
                                <w:div w:id="6928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75622961">
      <w:bodyDiv w:val="1"/>
      <w:marLeft w:val="0"/>
      <w:marRight w:val="0"/>
      <w:marTop w:val="0"/>
      <w:marBottom w:val="0"/>
      <w:divBdr>
        <w:top w:val="none" w:sz="0" w:space="0" w:color="auto"/>
        <w:left w:val="none" w:sz="0" w:space="0" w:color="auto"/>
        <w:bottom w:val="none" w:sz="0" w:space="0" w:color="auto"/>
        <w:right w:val="none" w:sz="0" w:space="0" w:color="auto"/>
      </w:divBdr>
    </w:div>
    <w:div w:id="2079549387">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090999159">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13742196">
      <w:bodyDiv w:val="1"/>
      <w:marLeft w:val="0"/>
      <w:marRight w:val="0"/>
      <w:marTop w:val="0"/>
      <w:marBottom w:val="0"/>
      <w:divBdr>
        <w:top w:val="none" w:sz="0" w:space="0" w:color="auto"/>
        <w:left w:val="none" w:sz="0" w:space="0" w:color="auto"/>
        <w:bottom w:val="none" w:sz="0" w:space="0" w:color="auto"/>
        <w:right w:val="none" w:sz="0" w:space="0" w:color="auto"/>
      </w:divBdr>
    </w:div>
    <w:div w:id="2121216096">
      <w:bodyDiv w:val="1"/>
      <w:marLeft w:val="0"/>
      <w:marRight w:val="0"/>
      <w:marTop w:val="0"/>
      <w:marBottom w:val="0"/>
      <w:divBdr>
        <w:top w:val="none" w:sz="0" w:space="0" w:color="auto"/>
        <w:left w:val="none" w:sz="0" w:space="0" w:color="auto"/>
        <w:bottom w:val="none" w:sz="0" w:space="0" w:color="auto"/>
        <w:right w:val="none" w:sz="0" w:space="0" w:color="auto"/>
      </w:divBdr>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23647989">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FD2B8-F35C-443D-B927-E66BD0E4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95113</TotalTime>
  <Pages>16</Pages>
  <Words>1308</Words>
  <Characters>7462</Characters>
  <Application>Microsoft Office Word</Application>
  <DocSecurity>0</DocSecurity>
  <Lines>62</Lines>
  <Paragraphs>17</Paragraphs>
  <ScaleCrop>false</ScaleCrop>
  <Company/>
  <LinksUpToDate>false</LinksUpToDate>
  <CharactersWithSpaces>8753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554</cp:revision>
  <cp:lastPrinted>2022-03-11T07:35:00Z</cp:lastPrinted>
  <dcterms:created xsi:type="dcterms:W3CDTF">2018-09-03T01:40:00Z</dcterms:created>
  <dcterms:modified xsi:type="dcterms:W3CDTF">2022-04-19T08:23:00Z</dcterms:modified>
</cp:coreProperties>
</file>